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F2CB2" w14:textId="77777777" w:rsidR="003B6719" w:rsidRDefault="00F25CAD" w:rsidP="003B6719">
      <w:pPr>
        <w:pStyle w:val="Titre"/>
        <w:jc w:val="center"/>
        <w:rPr>
          <w:color w:val="8F7E68"/>
          <w:sz w:val="48"/>
          <w:szCs w:val="18"/>
          <w:lang w:val="fr-FR"/>
        </w:rPr>
      </w:pPr>
      <w:r>
        <w:rPr>
          <w:color w:val="8F7E68"/>
          <w:sz w:val="48"/>
          <w:szCs w:val="18"/>
          <w:lang w:val="fr-FR"/>
        </w:rPr>
        <w:t xml:space="preserve">Réunion de </w:t>
      </w:r>
      <w:r w:rsidR="00E94E4B">
        <w:rPr>
          <w:color w:val="8F7E68"/>
          <w:sz w:val="48"/>
          <w:szCs w:val="18"/>
          <w:lang w:val="fr-FR"/>
        </w:rPr>
        <w:t>C</w:t>
      </w:r>
      <w:r>
        <w:rPr>
          <w:color w:val="8F7E68"/>
          <w:sz w:val="48"/>
          <w:szCs w:val="18"/>
          <w:lang w:val="fr-FR"/>
        </w:rPr>
        <w:t xml:space="preserve">ommission </w:t>
      </w:r>
      <w:r w:rsidR="00E94E4B">
        <w:rPr>
          <w:color w:val="8F7E68"/>
          <w:sz w:val="48"/>
          <w:szCs w:val="18"/>
          <w:lang w:val="fr-FR"/>
        </w:rPr>
        <w:t>C</w:t>
      </w:r>
      <w:r>
        <w:rPr>
          <w:color w:val="8F7E68"/>
          <w:sz w:val="48"/>
          <w:szCs w:val="18"/>
          <w:lang w:val="fr-FR"/>
        </w:rPr>
        <w:t xml:space="preserve">arbone et </w:t>
      </w:r>
      <w:r w:rsidR="00E94E4B">
        <w:rPr>
          <w:color w:val="8F7E68"/>
          <w:sz w:val="48"/>
          <w:szCs w:val="18"/>
          <w:lang w:val="fr-FR"/>
        </w:rPr>
        <w:t>B</w:t>
      </w:r>
      <w:r>
        <w:rPr>
          <w:color w:val="8F7E68"/>
          <w:sz w:val="48"/>
          <w:szCs w:val="18"/>
          <w:lang w:val="fr-FR"/>
        </w:rPr>
        <w:t>iodiversité</w:t>
      </w:r>
      <w:r w:rsidR="00E94E4B">
        <w:rPr>
          <w:color w:val="8F7E68"/>
          <w:sz w:val="48"/>
          <w:szCs w:val="18"/>
          <w:lang w:val="fr-FR"/>
        </w:rPr>
        <w:t xml:space="preserve"> (CC&amp;B)</w:t>
      </w:r>
      <w:r w:rsidRPr="00CF67B0">
        <w:rPr>
          <w:color w:val="8F7E68"/>
          <w:sz w:val="48"/>
          <w:szCs w:val="18"/>
          <w:lang w:val="fr-FR"/>
        </w:rPr>
        <w:t xml:space="preserve"> </w:t>
      </w:r>
      <w:r w:rsidR="00E36E58">
        <w:rPr>
          <w:color w:val="8F7E68"/>
          <w:sz w:val="48"/>
          <w:szCs w:val="18"/>
          <w:lang w:val="fr-FR"/>
        </w:rPr>
        <w:t xml:space="preserve">– </w:t>
      </w:r>
    </w:p>
    <w:p w14:paraId="7936462F" w14:textId="0430BD8E" w:rsidR="00F25CAD" w:rsidRPr="00CF67B0" w:rsidRDefault="00E71292" w:rsidP="003B6719">
      <w:pPr>
        <w:pStyle w:val="Titre"/>
        <w:jc w:val="center"/>
        <w:rPr>
          <w:color w:val="8F7E68"/>
          <w:sz w:val="48"/>
          <w:szCs w:val="18"/>
          <w:lang w:val="fr-FR"/>
        </w:rPr>
      </w:pPr>
      <w:r>
        <w:rPr>
          <w:color w:val="8F7E68"/>
          <w:sz w:val="48"/>
          <w:szCs w:val="18"/>
          <w:lang w:val="fr-FR"/>
        </w:rPr>
        <w:t>Mardi 17</w:t>
      </w:r>
      <w:r w:rsidR="00E36E58">
        <w:rPr>
          <w:color w:val="8F7E68"/>
          <w:sz w:val="48"/>
          <w:szCs w:val="18"/>
          <w:lang w:val="fr-FR"/>
        </w:rPr>
        <w:t xml:space="preserve"> décembre</w:t>
      </w:r>
      <w:r w:rsidR="00F25CAD" w:rsidRPr="00CF67B0">
        <w:rPr>
          <w:color w:val="8F7E68"/>
          <w:sz w:val="48"/>
          <w:szCs w:val="18"/>
          <w:lang w:val="fr-FR"/>
        </w:rPr>
        <w:t xml:space="preserve"> 202</w:t>
      </w:r>
      <w:r w:rsidR="00E94E4B">
        <w:rPr>
          <w:color w:val="8F7E68"/>
          <w:sz w:val="48"/>
          <w:szCs w:val="18"/>
          <w:lang w:val="fr-FR"/>
        </w:rPr>
        <w:t>4</w:t>
      </w:r>
    </w:p>
    <w:p w14:paraId="639F9B47" w14:textId="37111C79" w:rsidR="00F25CAD" w:rsidRPr="0038503D" w:rsidRDefault="00735A52" w:rsidP="00F25CAD">
      <w:pPr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Organisée et animée par le secrétariat de la commission (TEREA)</w:t>
      </w:r>
    </w:p>
    <w:p w14:paraId="24D273CE" w14:textId="04381BDA" w:rsidR="00F25CAD" w:rsidRPr="008B062E" w:rsidRDefault="009A18C3" w:rsidP="009A18C3">
      <w:pPr>
        <w:jc w:val="center"/>
      </w:pPr>
      <w:r w:rsidRPr="009A18C3">
        <w:rPr>
          <w:i/>
          <w:iCs/>
        </w:rPr>
        <w:t>Lien de connexion Zoom :</w:t>
      </w:r>
      <w:r>
        <w:t xml:space="preserve"> </w:t>
      </w:r>
      <w:hyperlink r:id="rId7" w:tgtFrame="_blank" w:history="1">
        <w:r w:rsidRPr="009A18C3">
          <w:rPr>
            <w:rStyle w:val="Lienhypertexte"/>
          </w:rPr>
          <w:t>https://us06web.zoom.us/j/89885357168?pwd=MQGsk2boaqGauv5magbH4yXG9mRI9W.1</w:t>
        </w:r>
      </w:hyperlink>
      <w:r>
        <w:t xml:space="preserve"> 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906"/>
        <w:gridCol w:w="4589"/>
        <w:gridCol w:w="2013"/>
        <w:gridCol w:w="1554"/>
      </w:tblGrid>
      <w:tr w:rsidR="00735A52" w:rsidRPr="00CF67B0" w14:paraId="5B6B6283" w14:textId="77777777" w:rsidTr="00C53F85">
        <w:trPr>
          <w:trHeight w:val="392"/>
        </w:trPr>
        <w:tc>
          <w:tcPr>
            <w:tcW w:w="906" w:type="dxa"/>
            <w:shd w:val="clear" w:color="auto" w:fill="BAD04A"/>
          </w:tcPr>
          <w:p w14:paraId="38B1787C" w14:textId="77777777" w:rsidR="00F25CAD" w:rsidRPr="008B062E" w:rsidRDefault="00F25CAD">
            <w:pPr>
              <w:rPr>
                <w:b/>
                <w:bCs/>
              </w:rPr>
            </w:pPr>
            <w:r w:rsidRPr="008B062E">
              <w:rPr>
                <w:b/>
                <w:bCs/>
              </w:rPr>
              <w:t>Heure</w:t>
            </w:r>
          </w:p>
        </w:tc>
        <w:tc>
          <w:tcPr>
            <w:tcW w:w="4589" w:type="dxa"/>
            <w:shd w:val="clear" w:color="auto" w:fill="BAD04A"/>
          </w:tcPr>
          <w:p w14:paraId="0B67EDF0" w14:textId="77777777" w:rsidR="00F25CAD" w:rsidRPr="008B062E" w:rsidRDefault="00F25CAD">
            <w:pPr>
              <w:rPr>
                <w:b/>
                <w:bCs/>
              </w:rPr>
            </w:pPr>
            <w:r w:rsidRPr="008B062E">
              <w:rPr>
                <w:b/>
                <w:bCs/>
              </w:rPr>
              <w:t>Programme</w:t>
            </w:r>
          </w:p>
        </w:tc>
        <w:tc>
          <w:tcPr>
            <w:tcW w:w="2013" w:type="dxa"/>
            <w:shd w:val="clear" w:color="auto" w:fill="BAD04A"/>
          </w:tcPr>
          <w:p w14:paraId="2D1FCF34" w14:textId="77777777" w:rsidR="00F25CAD" w:rsidRPr="008B062E" w:rsidRDefault="00F25CAD">
            <w:pPr>
              <w:rPr>
                <w:b/>
                <w:bCs/>
              </w:rPr>
            </w:pPr>
            <w:r w:rsidRPr="008B062E">
              <w:rPr>
                <w:b/>
                <w:bCs/>
              </w:rPr>
              <w:t>Intervenants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BAD04A"/>
          </w:tcPr>
          <w:p w14:paraId="385CCE84" w14:textId="5804D778" w:rsidR="00F25CAD" w:rsidRPr="008B062E" w:rsidRDefault="00877DBF">
            <w:pPr>
              <w:rPr>
                <w:b/>
                <w:bCs/>
              </w:rPr>
            </w:pPr>
            <w:r>
              <w:rPr>
                <w:b/>
                <w:bCs/>
              </w:rPr>
              <w:t>Modérateurs</w:t>
            </w:r>
          </w:p>
        </w:tc>
      </w:tr>
      <w:tr w:rsidR="000864CA" w:rsidRPr="00CF67B0" w14:paraId="7D28D7B1" w14:textId="77777777" w:rsidTr="00C53F85">
        <w:trPr>
          <w:trHeight w:val="850"/>
        </w:trPr>
        <w:tc>
          <w:tcPr>
            <w:tcW w:w="906" w:type="dxa"/>
            <w:shd w:val="clear" w:color="auto" w:fill="auto"/>
          </w:tcPr>
          <w:p w14:paraId="609712ED" w14:textId="617E6860" w:rsidR="000864CA" w:rsidRPr="007B1310" w:rsidRDefault="000864CA">
            <w:r>
              <w:t>1</w:t>
            </w:r>
            <w:r w:rsidR="007003B2">
              <w:t>5</w:t>
            </w:r>
            <w:r>
              <w:t>h – 1</w:t>
            </w:r>
            <w:r w:rsidR="007003B2">
              <w:t>5</w:t>
            </w:r>
            <w:r>
              <w:t>h</w:t>
            </w:r>
            <w:r w:rsidR="00A04232">
              <w:t>05</w:t>
            </w:r>
          </w:p>
        </w:tc>
        <w:tc>
          <w:tcPr>
            <w:tcW w:w="4589" w:type="dxa"/>
            <w:shd w:val="clear" w:color="auto" w:fill="auto"/>
          </w:tcPr>
          <w:p w14:paraId="05E157E1" w14:textId="530AF517" w:rsidR="000864CA" w:rsidRPr="00EA2AC6" w:rsidRDefault="000864CA">
            <w:pPr>
              <w:rPr>
                <w:b/>
                <w:bCs/>
              </w:rPr>
            </w:pPr>
            <w:r w:rsidRPr="007B1310">
              <w:rPr>
                <w:b/>
                <w:bCs/>
                <w:u w:val="single"/>
              </w:rPr>
              <w:t xml:space="preserve">Introduction </w:t>
            </w:r>
            <w:r>
              <w:rPr>
                <w:b/>
                <w:bCs/>
                <w:u w:val="single"/>
              </w:rPr>
              <w:t xml:space="preserve">– </w:t>
            </w:r>
            <w:r w:rsidR="00E36E58">
              <w:rPr>
                <w:b/>
                <w:bCs/>
                <w:u w:val="single"/>
              </w:rPr>
              <w:t>5</w:t>
            </w:r>
            <w:r>
              <w:rPr>
                <w:b/>
                <w:bCs/>
                <w:u w:val="single"/>
              </w:rPr>
              <w:t xml:space="preserve"> min</w:t>
            </w: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  <w:i/>
                <w:iCs/>
              </w:rPr>
              <w:t>FR</w:t>
            </w:r>
          </w:p>
          <w:p w14:paraId="25644242" w14:textId="2ED061F2" w:rsidR="000864CA" w:rsidRDefault="00E36E58">
            <w:r>
              <w:t xml:space="preserve">Mot introductif du contexte de l’année 2024 sur les grands évènements internationaux, des </w:t>
            </w:r>
            <w:r w:rsidR="00510689">
              <w:t>discussions</w:t>
            </w:r>
            <w:r>
              <w:t xml:space="preserve"> du Forum</w:t>
            </w:r>
            <w:r w:rsidR="00510689">
              <w:t xml:space="preserve"> ATIBT</w:t>
            </w:r>
            <w:r>
              <w:t xml:space="preserve"> à la COP29.</w:t>
            </w:r>
          </w:p>
          <w:p w14:paraId="1EBDE983" w14:textId="6D202A70" w:rsidR="00E36E58" w:rsidRPr="00E36E58" w:rsidRDefault="00E36E58">
            <w:pPr>
              <w:rPr>
                <w:b/>
                <w:bCs/>
              </w:rPr>
            </w:pPr>
            <w:r w:rsidRPr="007B1310">
              <w:t>Présentation du programme et des intervenants</w:t>
            </w:r>
          </w:p>
        </w:tc>
        <w:tc>
          <w:tcPr>
            <w:tcW w:w="2013" w:type="dxa"/>
            <w:shd w:val="clear" w:color="auto" w:fill="auto"/>
          </w:tcPr>
          <w:p w14:paraId="76B41124" w14:textId="50516442" w:rsidR="000864CA" w:rsidRPr="007B1310" w:rsidRDefault="000864CA">
            <w:r>
              <w:t>Le secrétariat de la commission</w:t>
            </w:r>
          </w:p>
        </w:tc>
        <w:tc>
          <w:tcPr>
            <w:tcW w:w="155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19EE16F" w14:textId="77777777" w:rsidR="000864CA" w:rsidRDefault="000864CA" w:rsidP="00735A52">
            <w:pPr>
              <w:jc w:val="center"/>
              <w:rPr>
                <w:b/>
                <w:bCs/>
              </w:rPr>
            </w:pPr>
          </w:p>
          <w:p w14:paraId="2ADB1A94" w14:textId="77777777" w:rsidR="000864CA" w:rsidRDefault="000864CA" w:rsidP="00735A52">
            <w:pPr>
              <w:jc w:val="center"/>
              <w:rPr>
                <w:b/>
                <w:bCs/>
              </w:rPr>
            </w:pPr>
          </w:p>
          <w:p w14:paraId="78324034" w14:textId="77777777" w:rsidR="000864CA" w:rsidRDefault="000864CA" w:rsidP="00735A52">
            <w:pPr>
              <w:jc w:val="center"/>
              <w:rPr>
                <w:b/>
                <w:bCs/>
              </w:rPr>
            </w:pPr>
          </w:p>
          <w:p w14:paraId="3CAE94EB" w14:textId="77777777" w:rsidR="000864CA" w:rsidRDefault="000864CA" w:rsidP="00735A52">
            <w:pPr>
              <w:jc w:val="center"/>
              <w:rPr>
                <w:b/>
                <w:bCs/>
              </w:rPr>
            </w:pPr>
          </w:p>
          <w:p w14:paraId="13EB58D5" w14:textId="77777777" w:rsidR="000864CA" w:rsidRDefault="000864CA" w:rsidP="00735A52">
            <w:pPr>
              <w:jc w:val="center"/>
              <w:rPr>
                <w:b/>
                <w:bCs/>
              </w:rPr>
            </w:pPr>
          </w:p>
          <w:p w14:paraId="2862E108" w14:textId="77777777" w:rsidR="000864CA" w:rsidRDefault="000864CA" w:rsidP="00735A52">
            <w:pPr>
              <w:jc w:val="center"/>
              <w:rPr>
                <w:b/>
                <w:bCs/>
              </w:rPr>
            </w:pPr>
          </w:p>
          <w:p w14:paraId="156D485F" w14:textId="77777777" w:rsidR="000864CA" w:rsidRDefault="000864CA" w:rsidP="00735A52">
            <w:pPr>
              <w:jc w:val="center"/>
              <w:rPr>
                <w:b/>
                <w:bCs/>
              </w:rPr>
            </w:pPr>
          </w:p>
          <w:p w14:paraId="3449BF3D" w14:textId="77777777" w:rsidR="003B6719" w:rsidRDefault="003B6719" w:rsidP="00735A52">
            <w:pPr>
              <w:jc w:val="center"/>
              <w:rPr>
                <w:b/>
                <w:bCs/>
              </w:rPr>
            </w:pPr>
          </w:p>
          <w:p w14:paraId="5C9B5E2D" w14:textId="77777777" w:rsidR="00F94D87" w:rsidRDefault="00F94D87" w:rsidP="00735A52">
            <w:pPr>
              <w:jc w:val="center"/>
              <w:rPr>
                <w:b/>
                <w:bCs/>
              </w:rPr>
            </w:pPr>
          </w:p>
          <w:p w14:paraId="4ABD9186" w14:textId="77777777" w:rsidR="00A04232" w:rsidRDefault="00A04232" w:rsidP="00A04232">
            <w:pPr>
              <w:jc w:val="center"/>
              <w:rPr>
                <w:b/>
                <w:bCs/>
              </w:rPr>
            </w:pPr>
            <w:r w:rsidRPr="00735A52">
              <w:rPr>
                <w:b/>
                <w:bCs/>
              </w:rPr>
              <w:t xml:space="preserve">Pierre </w:t>
            </w:r>
            <w:proofErr w:type="spellStart"/>
            <w:r w:rsidRPr="00735A52">
              <w:rPr>
                <w:b/>
                <w:bCs/>
              </w:rPr>
              <w:t>Schueller</w:t>
            </w:r>
            <w:proofErr w:type="spellEnd"/>
          </w:p>
          <w:p w14:paraId="2D872C5A" w14:textId="77777777" w:rsidR="00A04232" w:rsidRDefault="00A04232" w:rsidP="00735A52">
            <w:pPr>
              <w:jc w:val="center"/>
              <w:rPr>
                <w:b/>
                <w:bCs/>
              </w:rPr>
            </w:pPr>
          </w:p>
          <w:p w14:paraId="39EC10C3" w14:textId="77777777" w:rsidR="00A04232" w:rsidRDefault="00A04232" w:rsidP="00735A52">
            <w:pPr>
              <w:jc w:val="center"/>
              <w:rPr>
                <w:b/>
                <w:bCs/>
              </w:rPr>
            </w:pPr>
          </w:p>
          <w:p w14:paraId="6A919B64" w14:textId="77777777" w:rsidR="00A04232" w:rsidRDefault="00A04232" w:rsidP="00735A52">
            <w:pPr>
              <w:jc w:val="center"/>
              <w:rPr>
                <w:b/>
                <w:bCs/>
              </w:rPr>
            </w:pPr>
          </w:p>
          <w:p w14:paraId="67370E79" w14:textId="77777777" w:rsidR="00A04232" w:rsidRDefault="00A04232" w:rsidP="00735A52">
            <w:pPr>
              <w:jc w:val="center"/>
              <w:rPr>
                <w:b/>
                <w:bCs/>
              </w:rPr>
            </w:pPr>
          </w:p>
          <w:p w14:paraId="60522761" w14:textId="77777777" w:rsidR="00A04232" w:rsidRDefault="00A04232" w:rsidP="00A04232">
            <w:pPr>
              <w:rPr>
                <w:b/>
                <w:bCs/>
              </w:rPr>
            </w:pPr>
          </w:p>
          <w:p w14:paraId="6F617C71" w14:textId="77777777" w:rsidR="003B6719" w:rsidRDefault="003B6719" w:rsidP="00A04232">
            <w:pPr>
              <w:rPr>
                <w:b/>
                <w:bCs/>
              </w:rPr>
            </w:pPr>
          </w:p>
          <w:p w14:paraId="56CBBB41" w14:textId="77777777" w:rsidR="003B6719" w:rsidRDefault="003B6719" w:rsidP="00A04232">
            <w:pPr>
              <w:rPr>
                <w:b/>
                <w:bCs/>
              </w:rPr>
            </w:pPr>
          </w:p>
          <w:p w14:paraId="6470694D" w14:textId="77777777" w:rsidR="003B6719" w:rsidRDefault="003B6719" w:rsidP="00A04232">
            <w:pPr>
              <w:rPr>
                <w:b/>
                <w:bCs/>
              </w:rPr>
            </w:pPr>
          </w:p>
          <w:p w14:paraId="2FFDACA0" w14:textId="77777777" w:rsidR="003B6719" w:rsidRDefault="003B6719" w:rsidP="00A04232">
            <w:pPr>
              <w:rPr>
                <w:b/>
                <w:bCs/>
              </w:rPr>
            </w:pPr>
          </w:p>
          <w:p w14:paraId="6D33738A" w14:textId="77777777" w:rsidR="00CF5CA5" w:rsidRDefault="00CF5CA5" w:rsidP="00A04232">
            <w:pPr>
              <w:rPr>
                <w:b/>
                <w:bCs/>
              </w:rPr>
            </w:pPr>
          </w:p>
          <w:p w14:paraId="1D17A17D" w14:textId="4DF237C4" w:rsidR="000864CA" w:rsidRDefault="000864CA" w:rsidP="00735A52">
            <w:pPr>
              <w:jc w:val="center"/>
              <w:rPr>
                <w:b/>
                <w:bCs/>
              </w:rPr>
            </w:pPr>
            <w:r w:rsidRPr="00735A52">
              <w:rPr>
                <w:b/>
                <w:bCs/>
              </w:rPr>
              <w:t>Coline Seyller</w:t>
            </w:r>
          </w:p>
          <w:p w14:paraId="2E9AF9E6" w14:textId="77777777" w:rsidR="000864CA" w:rsidRDefault="000864CA" w:rsidP="00735A52">
            <w:pPr>
              <w:jc w:val="center"/>
              <w:rPr>
                <w:b/>
                <w:bCs/>
              </w:rPr>
            </w:pPr>
          </w:p>
          <w:p w14:paraId="75028803" w14:textId="4D69E734" w:rsidR="000864CA" w:rsidRPr="007B1310" w:rsidRDefault="000864CA" w:rsidP="00C53F85"/>
        </w:tc>
      </w:tr>
      <w:tr w:rsidR="000864CA" w:rsidRPr="00156B70" w14:paraId="22AAADEE" w14:textId="77777777" w:rsidTr="00C53F85">
        <w:trPr>
          <w:trHeight w:val="2402"/>
        </w:trPr>
        <w:tc>
          <w:tcPr>
            <w:tcW w:w="906" w:type="dxa"/>
          </w:tcPr>
          <w:p w14:paraId="41AF1D26" w14:textId="57688C22" w:rsidR="000864CA" w:rsidRDefault="000864CA">
            <w:r>
              <w:t>1</w:t>
            </w:r>
            <w:r w:rsidR="007003B2">
              <w:t>5</w:t>
            </w:r>
            <w:r>
              <w:t>h</w:t>
            </w:r>
            <w:r w:rsidR="00A04232">
              <w:t>05</w:t>
            </w:r>
            <w:r>
              <w:t xml:space="preserve"> -1</w:t>
            </w:r>
            <w:r w:rsidR="007003B2">
              <w:t>6</w:t>
            </w:r>
            <w:r>
              <w:t>h</w:t>
            </w:r>
            <w:r w:rsidR="00E36E58">
              <w:t>05</w:t>
            </w:r>
          </w:p>
        </w:tc>
        <w:tc>
          <w:tcPr>
            <w:tcW w:w="4589" w:type="dxa"/>
          </w:tcPr>
          <w:p w14:paraId="75FE014F" w14:textId="0AA376CC" w:rsidR="000864CA" w:rsidRDefault="000864CA">
            <w:pPr>
              <w:rPr>
                <w:b/>
                <w:bCs/>
                <w:i/>
                <w:iCs/>
              </w:rPr>
            </w:pPr>
            <w:r w:rsidRPr="00735A52">
              <w:rPr>
                <w:b/>
                <w:bCs/>
                <w:u w:val="single"/>
              </w:rPr>
              <w:t xml:space="preserve">Acte 1 : </w:t>
            </w:r>
            <w:r w:rsidR="00E94E4B">
              <w:rPr>
                <w:b/>
                <w:bCs/>
                <w:u w:val="single"/>
              </w:rPr>
              <w:t>Biodiversité</w:t>
            </w:r>
            <w:r w:rsidRPr="00EF427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EF427D">
              <w:rPr>
                <w:b/>
                <w:bCs/>
              </w:rPr>
              <w:t xml:space="preserve"> </w:t>
            </w:r>
            <w:r w:rsidR="00E36E58" w:rsidRPr="00EF427D">
              <w:rPr>
                <w:b/>
                <w:bCs/>
                <w:i/>
                <w:iCs/>
              </w:rPr>
              <w:t>FR</w:t>
            </w:r>
            <w:r w:rsidR="00E36E58">
              <w:rPr>
                <w:b/>
                <w:bCs/>
                <w:i/>
                <w:iCs/>
              </w:rPr>
              <w:t xml:space="preserve"> &amp; EN</w:t>
            </w:r>
          </w:p>
          <w:p w14:paraId="2C8530FB" w14:textId="6425C694" w:rsidR="000864CA" w:rsidRPr="007F03E1" w:rsidRDefault="00E94E4B" w:rsidP="00E94E4B">
            <w:pPr>
              <w:jc w:val="left"/>
              <w:rPr>
                <w:sz w:val="16"/>
                <w:szCs w:val="16"/>
              </w:rPr>
            </w:pPr>
            <w:r w:rsidRPr="00E94E4B">
              <w:rPr>
                <w:b/>
                <w:bCs/>
              </w:rPr>
              <w:t>Retours COP16</w:t>
            </w:r>
            <w:r>
              <w:t> </w:t>
            </w:r>
            <w:r w:rsidR="007F03E1">
              <w:rPr>
                <w:b/>
                <w:bCs/>
              </w:rPr>
              <w:t xml:space="preserve">Cali </w:t>
            </w:r>
            <w:r>
              <w:t xml:space="preserve">: </w:t>
            </w:r>
            <w:r w:rsidR="000864CA" w:rsidRPr="007F03E1">
              <w:rPr>
                <w:b/>
                <w:bCs/>
                <w:i/>
                <w:iCs/>
              </w:rPr>
              <w:t xml:space="preserve">Présentations – </w:t>
            </w:r>
            <w:r w:rsidR="00E36E58">
              <w:rPr>
                <w:b/>
                <w:bCs/>
                <w:i/>
                <w:iCs/>
              </w:rPr>
              <w:t>4</w:t>
            </w:r>
            <w:r w:rsidR="007F03E1">
              <w:rPr>
                <w:b/>
                <w:bCs/>
                <w:i/>
                <w:iCs/>
              </w:rPr>
              <w:t>0</w:t>
            </w:r>
            <w:r w:rsidR="000864CA" w:rsidRPr="007F03E1">
              <w:rPr>
                <w:b/>
                <w:bCs/>
                <w:i/>
                <w:iCs/>
              </w:rPr>
              <w:t xml:space="preserve"> min </w:t>
            </w:r>
          </w:p>
          <w:p w14:paraId="2D210A82" w14:textId="100B3DD1" w:rsidR="007F03E1" w:rsidRDefault="0049365B" w:rsidP="00C53F85">
            <w:pPr>
              <w:pStyle w:val="Paragraphedeliste"/>
              <w:numPr>
                <w:ilvl w:val="0"/>
                <w:numId w:val="31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Que retenir de cette COP pour le Bassin du Congo : Country Packages, opportunités, etc. ? </w:t>
            </w:r>
          </w:p>
          <w:p w14:paraId="19A95866" w14:textId="77777777" w:rsidR="003B6719" w:rsidRPr="003B6719" w:rsidRDefault="003B6719" w:rsidP="003B6719">
            <w:pPr>
              <w:pStyle w:val="Paragraphedeliste"/>
              <w:ind w:firstLine="0"/>
              <w:jc w:val="left"/>
              <w:rPr>
                <w:lang w:val="fr-FR"/>
              </w:rPr>
            </w:pPr>
          </w:p>
          <w:p w14:paraId="65294469" w14:textId="3EB71771" w:rsidR="003B6719" w:rsidRDefault="003B6719" w:rsidP="00C53F85">
            <w:pPr>
              <w:pStyle w:val="Paragraphedeliste"/>
              <w:numPr>
                <w:ilvl w:val="0"/>
                <w:numId w:val="31"/>
              </w:numPr>
              <w:jc w:val="left"/>
            </w:pPr>
            <w:r>
              <w:t>Que retenir pour le</w:t>
            </w:r>
            <w:r w:rsidR="004B6BC9">
              <w:t xml:space="preserve"> secteur</w:t>
            </w:r>
            <w:r>
              <w:t xml:space="preserve"> </w:t>
            </w:r>
            <w:r w:rsidR="004B6BC9">
              <w:t xml:space="preserve">et les projets </w:t>
            </w:r>
            <w:r>
              <w:t xml:space="preserve">forestiers en Amérique latine/sud ? </w:t>
            </w:r>
          </w:p>
          <w:p w14:paraId="73B69CC8" w14:textId="77777777" w:rsidR="003B6719" w:rsidRPr="003B6719" w:rsidRDefault="003B6719" w:rsidP="003B6719">
            <w:pPr>
              <w:pStyle w:val="Paragraphedeliste"/>
              <w:ind w:firstLine="0"/>
              <w:jc w:val="left"/>
            </w:pPr>
          </w:p>
          <w:p w14:paraId="14C4CE14" w14:textId="47D3BD41" w:rsidR="003B6719" w:rsidRDefault="003B6719" w:rsidP="00C53F85">
            <w:pPr>
              <w:pStyle w:val="Paragraphedeliste"/>
              <w:numPr>
                <w:ilvl w:val="0"/>
                <w:numId w:val="31"/>
              </w:numPr>
              <w:jc w:val="left"/>
            </w:pPr>
            <w:r>
              <w:t xml:space="preserve">Qu’en est-il des marchés biodiversité et que retenir de cette COP au sujet des certificats/influence sur OBC ? </w:t>
            </w:r>
          </w:p>
          <w:p w14:paraId="60187F34" w14:textId="7B352C81" w:rsidR="000864CA" w:rsidRPr="00E36E58" w:rsidRDefault="007F03E1" w:rsidP="00E36E58">
            <w:pPr>
              <w:jc w:val="left"/>
            </w:pPr>
            <w:r w:rsidRPr="001C152D">
              <w:rPr>
                <w:b/>
                <w:bCs/>
                <w:i/>
                <w:iCs/>
              </w:rPr>
              <w:t xml:space="preserve">Discussions – </w:t>
            </w:r>
            <w:r w:rsidR="00A04232">
              <w:rPr>
                <w:b/>
                <w:bCs/>
                <w:i/>
                <w:iCs/>
              </w:rPr>
              <w:t>20</w:t>
            </w:r>
            <w:r w:rsidRPr="001C152D">
              <w:rPr>
                <w:b/>
                <w:bCs/>
                <w:i/>
                <w:iCs/>
              </w:rPr>
              <w:t xml:space="preserve"> minutes</w:t>
            </w:r>
          </w:p>
        </w:tc>
        <w:tc>
          <w:tcPr>
            <w:tcW w:w="2013" w:type="dxa"/>
          </w:tcPr>
          <w:p w14:paraId="47DEBF4A" w14:textId="3A5A555C" w:rsidR="0053056B" w:rsidRDefault="00421E59" w:rsidP="00156B70">
            <w:pPr>
              <w:jc w:val="left"/>
              <w:rPr>
                <w:i/>
                <w:iCs/>
                <w:sz w:val="18"/>
                <w:szCs w:val="18"/>
                <w:lang w:val="fr-FR"/>
              </w:rPr>
            </w:pPr>
            <w:r w:rsidRPr="00421E59">
              <w:rPr>
                <w:i/>
                <w:iCs/>
                <w:sz w:val="18"/>
                <w:szCs w:val="18"/>
                <w:lang w:val="fr-FR"/>
              </w:rPr>
              <w:t>10 à 15 min de parole par intervenant</w:t>
            </w:r>
          </w:p>
          <w:p w14:paraId="07D6F579" w14:textId="77777777" w:rsidR="00C53F85" w:rsidRPr="00C53F85" w:rsidRDefault="00C53F85" w:rsidP="00C53F85">
            <w:pPr>
              <w:numPr>
                <w:ilvl w:val="0"/>
                <w:numId w:val="29"/>
              </w:numPr>
              <w:tabs>
                <w:tab w:val="num" w:pos="720"/>
              </w:tabs>
              <w:spacing w:after="0"/>
              <w:jc w:val="left"/>
              <w:rPr>
                <w:sz w:val="20"/>
                <w:szCs w:val="20"/>
              </w:rPr>
            </w:pPr>
            <w:r w:rsidRPr="00C53F85">
              <w:rPr>
                <w:b/>
                <w:bCs/>
                <w:sz w:val="20"/>
                <w:szCs w:val="20"/>
              </w:rPr>
              <w:t xml:space="preserve">Flora </w:t>
            </w:r>
            <w:proofErr w:type="spellStart"/>
            <w:r w:rsidRPr="00C53F85">
              <w:rPr>
                <w:b/>
                <w:bCs/>
                <w:sz w:val="20"/>
                <w:szCs w:val="20"/>
              </w:rPr>
              <w:t>Boubour</w:t>
            </w:r>
            <w:proofErr w:type="spellEnd"/>
          </w:p>
          <w:p w14:paraId="5C93C4C0" w14:textId="77777777" w:rsidR="00C53F85" w:rsidRPr="00C53F85" w:rsidRDefault="00C53F85" w:rsidP="00C53F85">
            <w:pPr>
              <w:spacing w:before="0" w:after="0"/>
              <w:jc w:val="left"/>
              <w:rPr>
                <w:i/>
                <w:iCs/>
                <w:sz w:val="18"/>
                <w:szCs w:val="18"/>
              </w:rPr>
            </w:pPr>
            <w:r w:rsidRPr="00C53F85">
              <w:rPr>
                <w:i/>
                <w:iCs/>
                <w:sz w:val="18"/>
                <w:szCs w:val="18"/>
              </w:rPr>
              <w:t>Adjointe de l’Ambassadrice pour l’environnement - Ministère de l’Europe et des Affaires étrangères</w:t>
            </w:r>
          </w:p>
          <w:p w14:paraId="2BEFD085" w14:textId="28660F55" w:rsidR="00C53F85" w:rsidRPr="00C53F85" w:rsidRDefault="00C53F85" w:rsidP="00C53F85">
            <w:pPr>
              <w:jc w:val="left"/>
              <w:rPr>
                <w:sz w:val="20"/>
                <w:szCs w:val="20"/>
              </w:rPr>
            </w:pPr>
            <w:r w:rsidRPr="00C53F85">
              <w:rPr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.    </w:t>
            </w:r>
            <w:r w:rsidRPr="00C53F85">
              <w:rPr>
                <w:b/>
                <w:bCs/>
                <w:sz w:val="20"/>
                <w:szCs w:val="20"/>
              </w:rPr>
              <w:t xml:space="preserve">Hannah Simmons </w:t>
            </w:r>
          </w:p>
          <w:p w14:paraId="2A1F3ED5" w14:textId="7147BC55" w:rsidR="00C53F85" w:rsidRPr="00C53F85" w:rsidRDefault="00C53F85" w:rsidP="00C53F85">
            <w:pPr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 w:rsidRPr="00C53F85">
              <w:rPr>
                <w:i/>
                <w:iCs/>
                <w:sz w:val="18"/>
                <w:szCs w:val="18"/>
                <w:lang w:val="en-US"/>
              </w:rPr>
              <w:t>Fondatrice</w:t>
            </w:r>
            <w:proofErr w:type="spellEnd"/>
            <w:r w:rsidRPr="00C53F85">
              <w:rPr>
                <w:i/>
                <w:iCs/>
                <w:sz w:val="18"/>
                <w:szCs w:val="18"/>
                <w:lang w:val="en-US"/>
              </w:rPr>
              <w:t xml:space="preserve"> et CEO </w:t>
            </w:r>
            <w:proofErr w:type="spellStart"/>
            <w:r w:rsidRPr="00C53F85">
              <w:rPr>
                <w:i/>
                <w:iCs/>
                <w:sz w:val="18"/>
                <w:szCs w:val="18"/>
                <w:lang w:val="en-US"/>
              </w:rPr>
              <w:t>d’ERA</w:t>
            </w:r>
            <w:proofErr w:type="spellEnd"/>
            <w:r w:rsidRPr="00C53F85">
              <w:rPr>
                <w:i/>
                <w:iCs/>
                <w:sz w:val="18"/>
                <w:szCs w:val="18"/>
                <w:lang w:val="en-US"/>
              </w:rPr>
              <w:t xml:space="preserve"> (Ecosystem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53F85">
              <w:rPr>
                <w:i/>
                <w:iCs/>
                <w:sz w:val="18"/>
                <w:szCs w:val="18"/>
                <w:lang w:val="en-US"/>
              </w:rPr>
              <w:t>Regeneration Associates)</w:t>
            </w:r>
          </w:p>
          <w:p w14:paraId="0BBA33EB" w14:textId="77777777" w:rsidR="00C53F85" w:rsidRPr="00C53F85" w:rsidRDefault="00C53F85" w:rsidP="00C53F85">
            <w:pPr>
              <w:numPr>
                <w:ilvl w:val="0"/>
                <w:numId w:val="30"/>
              </w:numPr>
              <w:tabs>
                <w:tab w:val="num" w:pos="720"/>
              </w:tabs>
              <w:spacing w:after="0"/>
              <w:jc w:val="left"/>
              <w:rPr>
                <w:sz w:val="20"/>
                <w:szCs w:val="20"/>
              </w:rPr>
            </w:pPr>
            <w:r w:rsidRPr="00C53F85">
              <w:rPr>
                <w:b/>
                <w:bCs/>
                <w:sz w:val="20"/>
                <w:szCs w:val="20"/>
              </w:rPr>
              <w:t xml:space="preserve">Fabiola Flex </w:t>
            </w:r>
          </w:p>
          <w:p w14:paraId="1EFE605B" w14:textId="580A044B" w:rsidR="000864CA" w:rsidRPr="00C53F85" w:rsidRDefault="00C53F85" w:rsidP="00C53F85">
            <w:pPr>
              <w:spacing w:before="0"/>
              <w:jc w:val="left"/>
              <w:rPr>
                <w:i/>
                <w:iCs/>
                <w:sz w:val="18"/>
                <w:szCs w:val="18"/>
              </w:rPr>
            </w:pPr>
            <w:r w:rsidRPr="00C53F85">
              <w:rPr>
                <w:i/>
                <w:iCs/>
                <w:sz w:val="18"/>
                <w:szCs w:val="18"/>
              </w:rPr>
              <w:t>Présidente de l’OBC (</w:t>
            </w:r>
            <w:proofErr w:type="spellStart"/>
            <w:r w:rsidRPr="00C53F85">
              <w:rPr>
                <w:i/>
                <w:iCs/>
                <w:sz w:val="18"/>
                <w:szCs w:val="18"/>
              </w:rPr>
              <w:t>Organization</w:t>
            </w:r>
            <w:proofErr w:type="spellEnd"/>
            <w:r w:rsidRPr="00C53F85">
              <w:rPr>
                <w:i/>
                <w:iCs/>
                <w:sz w:val="18"/>
                <w:szCs w:val="18"/>
              </w:rPr>
              <w:t xml:space="preserve"> for </w:t>
            </w:r>
            <w:proofErr w:type="spellStart"/>
            <w:r w:rsidRPr="00C53F85">
              <w:rPr>
                <w:i/>
                <w:iCs/>
                <w:sz w:val="18"/>
                <w:szCs w:val="18"/>
              </w:rPr>
              <w:t>Biodiversity</w:t>
            </w:r>
            <w:proofErr w:type="spellEnd"/>
            <w:r w:rsidRPr="00C53F85">
              <w:rPr>
                <w:i/>
                <w:iCs/>
                <w:sz w:val="18"/>
                <w:szCs w:val="18"/>
              </w:rPr>
              <w:t xml:space="preserve"> Certificates)</w:t>
            </w: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vAlign w:val="center"/>
          </w:tcPr>
          <w:p w14:paraId="1FC34E97" w14:textId="4DE8C99E" w:rsidR="000864CA" w:rsidRPr="00A475A5" w:rsidRDefault="000864CA" w:rsidP="00735A52">
            <w:pPr>
              <w:jc w:val="center"/>
              <w:rPr>
                <w:b/>
                <w:bCs/>
                <w:u w:val="single"/>
                <w:lang w:val="en-GB"/>
              </w:rPr>
            </w:pPr>
          </w:p>
        </w:tc>
      </w:tr>
      <w:tr w:rsidR="000864CA" w:rsidRPr="00E9466E" w14:paraId="28334F00" w14:textId="77777777" w:rsidTr="00DD0BD4">
        <w:trPr>
          <w:trHeight w:val="141"/>
        </w:trPr>
        <w:tc>
          <w:tcPr>
            <w:tcW w:w="906" w:type="dxa"/>
          </w:tcPr>
          <w:p w14:paraId="08DF4A59" w14:textId="1FE1082F" w:rsidR="000864CA" w:rsidRDefault="000864CA">
            <w:r>
              <w:t>1</w:t>
            </w:r>
            <w:r w:rsidR="007003B2">
              <w:t>6</w:t>
            </w:r>
            <w:r>
              <w:t>h</w:t>
            </w:r>
            <w:r w:rsidR="00877DBF">
              <w:t>0</w:t>
            </w:r>
            <w:r w:rsidR="00E36E58">
              <w:t>5</w:t>
            </w:r>
            <w:r>
              <w:t xml:space="preserve"> -1</w:t>
            </w:r>
            <w:r w:rsidR="007003B2">
              <w:t>6</w:t>
            </w:r>
            <w:r>
              <w:t>h</w:t>
            </w:r>
            <w:r w:rsidR="00E36E58">
              <w:t>55</w:t>
            </w:r>
          </w:p>
        </w:tc>
        <w:tc>
          <w:tcPr>
            <w:tcW w:w="4589" w:type="dxa"/>
          </w:tcPr>
          <w:p w14:paraId="35E0DBDE" w14:textId="002C6DD4" w:rsidR="007F03E1" w:rsidRDefault="000864CA">
            <w:pPr>
              <w:rPr>
                <w:b/>
                <w:bCs/>
                <w:u w:val="single"/>
              </w:rPr>
            </w:pPr>
            <w:r w:rsidRPr="00735A52">
              <w:rPr>
                <w:b/>
                <w:bCs/>
                <w:u w:val="single"/>
              </w:rPr>
              <w:t xml:space="preserve">Acte 2 : </w:t>
            </w:r>
            <w:r w:rsidR="007F03E1">
              <w:rPr>
                <w:b/>
                <w:bCs/>
                <w:u w:val="single"/>
              </w:rPr>
              <w:t xml:space="preserve"> </w:t>
            </w:r>
            <w:r w:rsidR="008F460C">
              <w:rPr>
                <w:b/>
                <w:bCs/>
                <w:u w:val="single"/>
              </w:rPr>
              <w:t>Ca</w:t>
            </w:r>
            <w:r w:rsidR="007F03E1">
              <w:rPr>
                <w:b/>
                <w:bCs/>
                <w:u w:val="single"/>
              </w:rPr>
              <w:t>rbone</w:t>
            </w:r>
            <w:r w:rsidR="007F03E1" w:rsidRPr="007F03E1">
              <w:rPr>
                <w:b/>
                <w:bCs/>
              </w:rPr>
              <w:t xml:space="preserve"> </w:t>
            </w:r>
            <w:r w:rsidR="007F03E1">
              <w:rPr>
                <w:b/>
                <w:bCs/>
                <w:i/>
                <w:iCs/>
              </w:rPr>
              <w:t xml:space="preserve">   </w:t>
            </w:r>
            <w:r w:rsidR="007F03E1" w:rsidRPr="00EF427D">
              <w:rPr>
                <w:b/>
                <w:bCs/>
                <w:i/>
                <w:iCs/>
              </w:rPr>
              <w:t>FR</w:t>
            </w:r>
            <w:r w:rsidR="007F03E1">
              <w:rPr>
                <w:b/>
                <w:bCs/>
                <w:i/>
                <w:iCs/>
              </w:rPr>
              <w:t xml:space="preserve"> &amp; EN</w:t>
            </w:r>
          </w:p>
          <w:p w14:paraId="56F300FE" w14:textId="3FF52ADE" w:rsidR="000864CA" w:rsidRPr="00421E59" w:rsidRDefault="00E94E4B">
            <w:pPr>
              <w:rPr>
                <w:b/>
                <w:bCs/>
                <w:i/>
                <w:iCs/>
              </w:rPr>
            </w:pPr>
            <w:r w:rsidRPr="007F03E1">
              <w:rPr>
                <w:b/>
                <w:bCs/>
              </w:rPr>
              <w:t xml:space="preserve">Retours COP 29 </w:t>
            </w:r>
            <w:r w:rsidR="007F03E1">
              <w:rPr>
                <w:b/>
                <w:bCs/>
              </w:rPr>
              <w:t xml:space="preserve">Bakou : </w:t>
            </w:r>
            <w:r w:rsidR="000864CA" w:rsidRPr="001C152D">
              <w:rPr>
                <w:b/>
                <w:bCs/>
                <w:i/>
                <w:iCs/>
              </w:rPr>
              <w:t xml:space="preserve">Présentations – </w:t>
            </w:r>
            <w:r w:rsidR="00E36E58">
              <w:rPr>
                <w:b/>
                <w:bCs/>
                <w:i/>
                <w:iCs/>
              </w:rPr>
              <w:t>35</w:t>
            </w:r>
            <w:r w:rsidR="000864CA">
              <w:rPr>
                <w:b/>
                <w:bCs/>
                <w:i/>
                <w:iCs/>
              </w:rPr>
              <w:t xml:space="preserve"> min </w:t>
            </w:r>
          </w:p>
          <w:p w14:paraId="5D989254" w14:textId="10083AF0" w:rsidR="00421E59" w:rsidRDefault="00421E59" w:rsidP="00421E59">
            <w:pPr>
              <w:pStyle w:val="Paragraphedeliste"/>
              <w:numPr>
                <w:ilvl w:val="0"/>
                <w:numId w:val="28"/>
              </w:numPr>
              <w:jc w:val="left"/>
            </w:pPr>
            <w:r>
              <w:t xml:space="preserve">Le secteur </w:t>
            </w:r>
            <w:r w:rsidR="003B6719">
              <w:t xml:space="preserve">forestier tropical </w:t>
            </w:r>
            <w:r>
              <w:t>a-t-il été suffisamment représenté et valorisé durant</w:t>
            </w:r>
            <w:r w:rsidR="003B6719">
              <w:t xml:space="preserve"> cette COP ? </w:t>
            </w:r>
          </w:p>
          <w:p w14:paraId="7B140145" w14:textId="77777777" w:rsidR="00421E59" w:rsidRPr="00421E59" w:rsidRDefault="00421E59" w:rsidP="00421E59">
            <w:pPr>
              <w:pStyle w:val="Paragraphedeliste"/>
              <w:ind w:firstLine="0"/>
              <w:jc w:val="left"/>
            </w:pPr>
          </w:p>
          <w:p w14:paraId="1B26F102" w14:textId="10196266" w:rsidR="003B6719" w:rsidRPr="003B6719" w:rsidRDefault="003B6719" w:rsidP="003B6719">
            <w:pPr>
              <w:pStyle w:val="Paragraphedeliste"/>
              <w:numPr>
                <w:ilvl w:val="0"/>
                <w:numId w:val="28"/>
              </w:numPr>
              <w:jc w:val="left"/>
            </w:pPr>
            <w:r>
              <w:t xml:space="preserve">Des orientations intéressantes pour </w:t>
            </w:r>
            <w:proofErr w:type="gramStart"/>
            <w:r>
              <w:t>les projets carbone</w:t>
            </w:r>
            <w:proofErr w:type="gramEnd"/>
            <w:r>
              <w:t xml:space="preserve"> volontaires ? </w:t>
            </w:r>
          </w:p>
          <w:p w14:paraId="299A2FC2" w14:textId="77777777" w:rsidR="003B6719" w:rsidRDefault="003B6719" w:rsidP="003B6719">
            <w:pPr>
              <w:pStyle w:val="Paragraphedeliste"/>
              <w:ind w:firstLine="0"/>
              <w:jc w:val="left"/>
            </w:pPr>
          </w:p>
          <w:p w14:paraId="585C07DE" w14:textId="0C3E67D8" w:rsidR="003B6719" w:rsidRPr="0049365B" w:rsidRDefault="003B6719" w:rsidP="0049365B">
            <w:pPr>
              <w:pStyle w:val="Paragraphedeliste"/>
              <w:numPr>
                <w:ilvl w:val="0"/>
                <w:numId w:val="28"/>
              </w:numPr>
              <w:jc w:val="left"/>
            </w:pPr>
            <w:r>
              <w:t xml:space="preserve">Quel impact sur les standards et les méthodologies liés à cette COP ? </w:t>
            </w:r>
            <w:r w:rsidR="0049365B">
              <w:t>Lien avec l’Article 6 et é</w:t>
            </w:r>
            <w:r w:rsidRPr="0049365B">
              <w:t xml:space="preserve">volution de Verra sur les projets IFM ? </w:t>
            </w:r>
          </w:p>
          <w:p w14:paraId="38649D35" w14:textId="1C45593D" w:rsidR="000864CA" w:rsidRDefault="000864CA" w:rsidP="00906BDB">
            <w:pPr>
              <w:spacing w:after="0"/>
            </w:pPr>
            <w:r w:rsidRPr="001C152D">
              <w:rPr>
                <w:b/>
                <w:bCs/>
                <w:i/>
                <w:iCs/>
              </w:rPr>
              <w:lastRenderedPageBreak/>
              <w:t xml:space="preserve">Discussions – </w:t>
            </w:r>
            <w:r w:rsidR="00E36E58">
              <w:rPr>
                <w:b/>
                <w:bCs/>
                <w:i/>
                <w:iCs/>
              </w:rPr>
              <w:t>15</w:t>
            </w:r>
            <w:r w:rsidRPr="001C152D">
              <w:rPr>
                <w:b/>
                <w:bCs/>
                <w:i/>
                <w:iCs/>
              </w:rPr>
              <w:t xml:space="preserve"> minute</w:t>
            </w:r>
            <w:r>
              <w:rPr>
                <w:b/>
                <w:bCs/>
                <w:i/>
                <w:iCs/>
              </w:rPr>
              <w:t>s</w:t>
            </w:r>
          </w:p>
        </w:tc>
        <w:tc>
          <w:tcPr>
            <w:tcW w:w="2013" w:type="dxa"/>
          </w:tcPr>
          <w:p w14:paraId="35EA8A1A" w14:textId="068D4724" w:rsidR="0053056B" w:rsidRDefault="00421E59" w:rsidP="003B6719">
            <w:pPr>
              <w:jc w:val="left"/>
              <w:rPr>
                <w:i/>
                <w:iCs/>
                <w:sz w:val="18"/>
                <w:szCs w:val="18"/>
                <w:lang w:val="fr-FR"/>
              </w:rPr>
            </w:pPr>
            <w:r w:rsidRPr="00421E59">
              <w:rPr>
                <w:i/>
                <w:iCs/>
                <w:sz w:val="18"/>
                <w:szCs w:val="18"/>
                <w:lang w:val="fr-FR"/>
              </w:rPr>
              <w:lastRenderedPageBreak/>
              <w:t>10 à 1</w:t>
            </w:r>
            <w:r>
              <w:rPr>
                <w:i/>
                <w:iCs/>
                <w:sz w:val="18"/>
                <w:szCs w:val="18"/>
                <w:lang w:val="fr-FR"/>
              </w:rPr>
              <w:t xml:space="preserve">2 </w:t>
            </w:r>
            <w:r w:rsidRPr="00421E59">
              <w:rPr>
                <w:i/>
                <w:iCs/>
                <w:sz w:val="18"/>
                <w:szCs w:val="18"/>
                <w:lang w:val="fr-FR"/>
              </w:rPr>
              <w:t>min de parole par intervenant</w:t>
            </w:r>
          </w:p>
          <w:p w14:paraId="61386978" w14:textId="7A2D6870" w:rsidR="00DD0BD4" w:rsidRPr="00DD0BD4" w:rsidRDefault="00DD0BD4" w:rsidP="00DD0BD4">
            <w:pPr>
              <w:numPr>
                <w:ilvl w:val="0"/>
                <w:numId w:val="32"/>
              </w:numPr>
              <w:tabs>
                <w:tab w:val="num" w:pos="720"/>
              </w:tabs>
              <w:spacing w:after="0"/>
              <w:jc w:val="left"/>
              <w:rPr>
                <w:sz w:val="20"/>
                <w:szCs w:val="20"/>
              </w:rPr>
            </w:pPr>
            <w:r w:rsidRPr="00DD0BD4">
              <w:rPr>
                <w:b/>
                <w:bCs/>
                <w:sz w:val="20"/>
                <w:szCs w:val="20"/>
              </w:rPr>
              <w:t>Boubacar Ben S</w:t>
            </w:r>
            <w:r w:rsidR="003231EF" w:rsidRPr="00DD0BD4">
              <w:rPr>
                <w:b/>
                <w:bCs/>
                <w:sz w:val="20"/>
                <w:szCs w:val="20"/>
              </w:rPr>
              <w:t>alah</w:t>
            </w:r>
          </w:p>
          <w:p w14:paraId="4C331003" w14:textId="77777777" w:rsidR="00DD0BD4" w:rsidRPr="00DD0BD4" w:rsidRDefault="00DD0BD4" w:rsidP="00DD0BD4">
            <w:pPr>
              <w:spacing w:before="0"/>
              <w:jc w:val="left"/>
              <w:rPr>
                <w:i/>
                <w:iCs/>
                <w:sz w:val="18"/>
                <w:szCs w:val="18"/>
              </w:rPr>
            </w:pPr>
            <w:r w:rsidRPr="00DD0BD4">
              <w:rPr>
                <w:i/>
                <w:iCs/>
                <w:sz w:val="18"/>
                <w:szCs w:val="18"/>
              </w:rPr>
              <w:t xml:space="preserve">Président du SPIB (Syndicat des Producteurs Industriels du Bois) de Côte d’Ivoire </w:t>
            </w:r>
          </w:p>
          <w:p w14:paraId="5DFA20C0" w14:textId="77777777" w:rsidR="00DD0BD4" w:rsidRPr="00DD0BD4" w:rsidRDefault="00DD0BD4" w:rsidP="00DD0BD4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DD0BD4">
              <w:rPr>
                <w:sz w:val="20"/>
                <w:szCs w:val="20"/>
              </w:rPr>
              <w:t>2.</w:t>
            </w:r>
            <w:r w:rsidRPr="00DD0BD4">
              <w:rPr>
                <w:b/>
                <w:bCs/>
                <w:sz w:val="20"/>
                <w:szCs w:val="20"/>
              </w:rPr>
              <w:t xml:space="preserve">      José </w:t>
            </w:r>
            <w:proofErr w:type="spellStart"/>
            <w:r w:rsidRPr="00DD0BD4">
              <w:rPr>
                <w:b/>
                <w:bCs/>
                <w:sz w:val="20"/>
                <w:szCs w:val="20"/>
              </w:rPr>
              <w:t>Canchaya</w:t>
            </w:r>
            <w:proofErr w:type="spellEnd"/>
            <w:r w:rsidRPr="00DD0BD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FC74189" w14:textId="77777777" w:rsidR="00DD0BD4" w:rsidRPr="00DD0BD4" w:rsidRDefault="00DD0BD4" w:rsidP="00DD0BD4">
            <w:pPr>
              <w:spacing w:before="0"/>
              <w:jc w:val="left"/>
              <w:rPr>
                <w:i/>
                <w:iCs/>
                <w:sz w:val="18"/>
                <w:szCs w:val="18"/>
              </w:rPr>
            </w:pPr>
            <w:r w:rsidRPr="00DD0BD4">
              <w:rPr>
                <w:i/>
                <w:iCs/>
                <w:sz w:val="18"/>
                <w:szCs w:val="18"/>
                <w:lang w:val="en-US"/>
              </w:rPr>
              <w:t xml:space="preserve">Chief Commercial Officer de </w:t>
            </w:r>
            <w:proofErr w:type="spellStart"/>
            <w:r w:rsidRPr="00DD0BD4">
              <w:rPr>
                <w:i/>
                <w:iCs/>
                <w:sz w:val="18"/>
                <w:szCs w:val="18"/>
                <w:lang w:val="en-US"/>
              </w:rPr>
              <w:t>Maderacre</w:t>
            </w:r>
            <w:proofErr w:type="spellEnd"/>
          </w:p>
          <w:p w14:paraId="7A2A1229" w14:textId="77777777" w:rsidR="00DD0BD4" w:rsidRPr="00DD0BD4" w:rsidRDefault="00DD0BD4" w:rsidP="00DD0BD4">
            <w:pPr>
              <w:numPr>
                <w:ilvl w:val="0"/>
                <w:numId w:val="33"/>
              </w:numPr>
              <w:tabs>
                <w:tab w:val="num" w:pos="720"/>
              </w:tabs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DD0BD4">
              <w:rPr>
                <w:b/>
                <w:bCs/>
                <w:sz w:val="20"/>
                <w:szCs w:val="20"/>
              </w:rPr>
              <w:t xml:space="preserve">Marie </w:t>
            </w:r>
            <w:proofErr w:type="spellStart"/>
            <w:r w:rsidRPr="00DD0BD4">
              <w:rPr>
                <w:b/>
                <w:bCs/>
                <w:sz w:val="20"/>
                <w:szCs w:val="20"/>
              </w:rPr>
              <w:t>Calmel</w:t>
            </w:r>
            <w:proofErr w:type="spellEnd"/>
          </w:p>
          <w:p w14:paraId="3B07B697" w14:textId="77777777" w:rsidR="00DD0BD4" w:rsidRPr="00DD0BD4" w:rsidRDefault="00DD0BD4" w:rsidP="009D24CF">
            <w:pPr>
              <w:spacing w:before="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 w:rsidRPr="00DD0BD4">
              <w:rPr>
                <w:i/>
                <w:iCs/>
                <w:sz w:val="18"/>
                <w:szCs w:val="18"/>
              </w:rPr>
              <w:t>Director</w:t>
            </w:r>
            <w:proofErr w:type="spellEnd"/>
            <w:r w:rsidRPr="00DD0BD4">
              <w:rPr>
                <w:i/>
                <w:iCs/>
                <w:sz w:val="18"/>
                <w:szCs w:val="18"/>
              </w:rPr>
              <w:t xml:space="preserve">, NCS Program </w:t>
            </w:r>
            <w:proofErr w:type="spellStart"/>
            <w:r w:rsidRPr="00DD0BD4">
              <w:rPr>
                <w:i/>
                <w:iCs/>
                <w:sz w:val="18"/>
                <w:szCs w:val="18"/>
              </w:rPr>
              <w:t>Quality</w:t>
            </w:r>
            <w:proofErr w:type="spellEnd"/>
            <w:r w:rsidRPr="00DD0BD4">
              <w:rPr>
                <w:i/>
                <w:iCs/>
                <w:sz w:val="18"/>
                <w:szCs w:val="18"/>
              </w:rPr>
              <w:t xml:space="preserve"> chez VERRA</w:t>
            </w:r>
          </w:p>
          <w:p w14:paraId="36F0CDB0" w14:textId="73E632D1" w:rsidR="000864CA" w:rsidRPr="003B6719" w:rsidRDefault="000864CA" w:rsidP="003B6719">
            <w:pPr>
              <w:jc w:val="left"/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4F0FB22D" w14:textId="67A35550" w:rsidR="000864CA" w:rsidRPr="00E9466E" w:rsidRDefault="000864CA">
            <w:pPr>
              <w:rPr>
                <w:b/>
                <w:bCs/>
                <w:highlight w:val="yellow"/>
                <w:u w:val="single"/>
                <w:lang w:val="fr-FR"/>
              </w:rPr>
            </w:pPr>
          </w:p>
        </w:tc>
      </w:tr>
      <w:tr w:rsidR="000864CA" w14:paraId="2B33AA90" w14:textId="77777777" w:rsidTr="00C53F85">
        <w:trPr>
          <w:trHeight w:val="310"/>
        </w:trPr>
        <w:tc>
          <w:tcPr>
            <w:tcW w:w="906" w:type="dxa"/>
          </w:tcPr>
          <w:p w14:paraId="74AC94E5" w14:textId="614D3220" w:rsidR="000864CA" w:rsidRPr="00735A52" w:rsidRDefault="000864CA">
            <w:r w:rsidRPr="00735A52">
              <w:t>1</w:t>
            </w:r>
            <w:r w:rsidR="007003B2">
              <w:t>6</w:t>
            </w:r>
            <w:r w:rsidRPr="00735A52">
              <w:t>h</w:t>
            </w:r>
            <w:r w:rsidR="00E36E58">
              <w:t>55</w:t>
            </w:r>
            <w:r w:rsidR="00877DBF">
              <w:t xml:space="preserve"> -</w:t>
            </w:r>
            <w:r w:rsidRPr="00735A52">
              <w:t xml:space="preserve"> 1</w:t>
            </w:r>
            <w:r w:rsidR="007003B2">
              <w:t>7</w:t>
            </w:r>
            <w:r w:rsidRPr="00735A52">
              <w:t>h</w:t>
            </w:r>
            <w:r w:rsidR="00877DBF">
              <w:t>0</w:t>
            </w:r>
            <w:r w:rsidR="00E36E58">
              <w:t>0</w:t>
            </w:r>
          </w:p>
        </w:tc>
        <w:tc>
          <w:tcPr>
            <w:tcW w:w="4589" w:type="dxa"/>
          </w:tcPr>
          <w:p w14:paraId="211F69AB" w14:textId="1B84CFD1" w:rsidR="000864CA" w:rsidRPr="00735A52" w:rsidRDefault="007F03E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Conclusion</w:t>
            </w:r>
            <w:r w:rsidR="000864CA" w:rsidRPr="00735A52">
              <w:rPr>
                <w:b/>
                <w:bCs/>
                <w:u w:val="single"/>
              </w:rPr>
              <w:t> </w:t>
            </w:r>
            <w:r>
              <w:rPr>
                <w:b/>
                <w:bCs/>
                <w:u w:val="single"/>
              </w:rPr>
              <w:t>– 5 min</w:t>
            </w:r>
            <w:r w:rsidR="000864CA" w:rsidRPr="00EF427D">
              <w:rPr>
                <w:b/>
                <w:bCs/>
              </w:rPr>
              <w:t xml:space="preserve">    </w:t>
            </w:r>
            <w:r w:rsidR="000864CA">
              <w:rPr>
                <w:b/>
                <w:bCs/>
                <w:i/>
                <w:iCs/>
              </w:rPr>
              <w:t>FR</w:t>
            </w:r>
          </w:p>
          <w:p w14:paraId="1BD906A3" w14:textId="2EF3C51B" w:rsidR="00FB6D64" w:rsidRPr="007F03E1" w:rsidRDefault="007F03E1" w:rsidP="007F03E1">
            <w:r w:rsidRPr="007F03E1">
              <w:t xml:space="preserve">Echanges </w:t>
            </w:r>
            <w:r w:rsidR="0066224C">
              <w:t>avec les membres</w:t>
            </w:r>
            <w:r w:rsidR="000864CA" w:rsidRPr="007F03E1">
              <w:t xml:space="preserve"> </w:t>
            </w:r>
            <w:r w:rsidRPr="007F03E1">
              <w:t>et résumé des sessions</w:t>
            </w:r>
          </w:p>
        </w:tc>
        <w:tc>
          <w:tcPr>
            <w:tcW w:w="2013" w:type="dxa"/>
          </w:tcPr>
          <w:p w14:paraId="6FE04EFD" w14:textId="6014F882" w:rsidR="000864CA" w:rsidRDefault="000864CA">
            <w:r>
              <w:t xml:space="preserve">Le secrétariat de la commission </w:t>
            </w: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0B432D75" w14:textId="77777777" w:rsidR="000864CA" w:rsidRPr="00CB1FBF" w:rsidRDefault="000864CA">
            <w:pPr>
              <w:rPr>
                <w:b/>
                <w:bCs/>
                <w:highlight w:val="yellow"/>
                <w:u w:val="single"/>
              </w:rPr>
            </w:pPr>
          </w:p>
        </w:tc>
      </w:tr>
    </w:tbl>
    <w:p w14:paraId="1C0C954B" w14:textId="77777777" w:rsidR="001A5475" w:rsidRDefault="001A5475" w:rsidP="00906BDB"/>
    <w:sectPr w:rsidR="001A54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826B7" w14:textId="77777777" w:rsidR="008C0507" w:rsidRDefault="008C0507" w:rsidP="00F229A4">
      <w:pPr>
        <w:spacing w:before="0" w:after="0" w:line="240" w:lineRule="auto"/>
      </w:pPr>
      <w:r>
        <w:separator/>
      </w:r>
    </w:p>
  </w:endnote>
  <w:endnote w:type="continuationSeparator" w:id="0">
    <w:p w14:paraId="70D99456" w14:textId="77777777" w:rsidR="008C0507" w:rsidRDefault="008C0507" w:rsidP="00F229A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46C5B" w14:textId="0F10BED8" w:rsidR="00F229A4" w:rsidRDefault="0088246F">
    <w:pPr>
      <w:pStyle w:val="Pieddepage"/>
    </w:pPr>
    <w:r w:rsidRPr="00685E9D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55210FCC" wp14:editId="758E8124">
          <wp:simplePos x="0" y="0"/>
          <wp:positionH relativeFrom="margin">
            <wp:align>center</wp:align>
          </wp:positionH>
          <wp:positionV relativeFrom="paragraph">
            <wp:posOffset>-95250</wp:posOffset>
          </wp:positionV>
          <wp:extent cx="1114425" cy="513080"/>
          <wp:effectExtent l="0" t="0" r="9525" b="1270"/>
          <wp:wrapSquare wrapText="bothSides"/>
          <wp:docPr id="69" name="Picture 69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LOGO-TEREA-FINAL-SANS-BASE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437A8" w14:textId="77777777" w:rsidR="008C0507" w:rsidRDefault="008C0507" w:rsidP="00F229A4">
      <w:pPr>
        <w:spacing w:before="0" w:after="0" w:line="240" w:lineRule="auto"/>
      </w:pPr>
      <w:r>
        <w:separator/>
      </w:r>
    </w:p>
  </w:footnote>
  <w:footnote w:type="continuationSeparator" w:id="0">
    <w:p w14:paraId="321416EE" w14:textId="77777777" w:rsidR="008C0507" w:rsidRDefault="008C0507" w:rsidP="00F229A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4A90E" w14:textId="29480598" w:rsidR="00F229A4" w:rsidRDefault="00F229A4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0B63BF" wp14:editId="23D6E8E6">
          <wp:simplePos x="0" y="0"/>
          <wp:positionH relativeFrom="margin">
            <wp:align>center</wp:align>
          </wp:positionH>
          <wp:positionV relativeFrom="paragraph">
            <wp:posOffset>-486410</wp:posOffset>
          </wp:positionV>
          <wp:extent cx="1905000" cy="935990"/>
          <wp:effectExtent l="0" t="0" r="0" b="0"/>
          <wp:wrapSquare wrapText="bothSides"/>
          <wp:docPr id="1474786408" name="Image 1474786408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786408" name="Image 1474786408" descr="Une image contenant noir, obscurité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928"/>
    <w:multiLevelType w:val="hybridMultilevel"/>
    <w:tmpl w:val="FC1A2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26A9"/>
    <w:multiLevelType w:val="multilevel"/>
    <w:tmpl w:val="EAC8AE42"/>
    <w:lvl w:ilvl="0">
      <w:start w:val="1"/>
      <w:numFmt w:val="bullet"/>
      <w:pStyle w:val="Bullet1"/>
      <w:lvlText w:val="•"/>
      <w:lvlJc w:val="left"/>
      <w:pPr>
        <w:ind w:left="720" w:hanging="360"/>
      </w:pPr>
      <w:rPr>
        <w:rFonts w:ascii="Calibri" w:hAnsi="Calibri" w:hint="default"/>
        <w:b/>
        <w:i w:val="0"/>
        <w:color w:val="EC6608" w:themeColor="accent4"/>
        <w:sz w:val="28"/>
      </w:rPr>
    </w:lvl>
    <w:lvl w:ilvl="1">
      <w:start w:val="1"/>
      <w:numFmt w:val="bullet"/>
      <w:lvlText w:val=""/>
      <w:lvlJc w:val="left"/>
      <w:pPr>
        <w:ind w:left="947" w:hanging="96"/>
      </w:pPr>
      <w:rPr>
        <w:rFonts w:ascii="Symbol" w:hAnsi="Symbol" w:hint="default"/>
        <w:color w:val="EC6608" w:themeColor="background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0897"/>
    <w:multiLevelType w:val="hybridMultilevel"/>
    <w:tmpl w:val="4FEEB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90F94"/>
    <w:multiLevelType w:val="hybridMultilevel"/>
    <w:tmpl w:val="F7C8516E"/>
    <w:lvl w:ilvl="0" w:tplc="47CE1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32689"/>
    <w:multiLevelType w:val="hybridMultilevel"/>
    <w:tmpl w:val="1FF66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54FC6"/>
    <w:multiLevelType w:val="hybridMultilevel"/>
    <w:tmpl w:val="3E9C6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80E9B"/>
    <w:multiLevelType w:val="hybridMultilevel"/>
    <w:tmpl w:val="E0EC739A"/>
    <w:lvl w:ilvl="0" w:tplc="47CE1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E826D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D3407A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FA29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B9C957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6DE37B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088DA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1C7EB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41A47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D791691"/>
    <w:multiLevelType w:val="multilevel"/>
    <w:tmpl w:val="A1860F6A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itre4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itre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B0A7E3C"/>
    <w:multiLevelType w:val="hybridMultilevel"/>
    <w:tmpl w:val="DE948632"/>
    <w:lvl w:ilvl="0" w:tplc="23B674EC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429E2"/>
    <w:multiLevelType w:val="hybridMultilevel"/>
    <w:tmpl w:val="1AF813FE"/>
    <w:lvl w:ilvl="0" w:tplc="79E4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78D38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0B05C3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CA8676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67E29C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B52986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96AFC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7BC596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F3AF4E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7634A0F"/>
    <w:multiLevelType w:val="hybridMultilevel"/>
    <w:tmpl w:val="8F3EB3FA"/>
    <w:lvl w:ilvl="0" w:tplc="2870B4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63AC208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7D09C5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B1CD2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356F1A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630B4A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B2A27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386F5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910C2F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3352214"/>
    <w:multiLevelType w:val="hybridMultilevel"/>
    <w:tmpl w:val="985A4F60"/>
    <w:lvl w:ilvl="0" w:tplc="47CE1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0A1C4D"/>
    <w:multiLevelType w:val="hybridMultilevel"/>
    <w:tmpl w:val="C178D39C"/>
    <w:lvl w:ilvl="0" w:tplc="A11886E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3E264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7DADE4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36ED52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7FC935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A7E214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4DC54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F661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6868FB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DEA3B4E"/>
    <w:multiLevelType w:val="hybridMultilevel"/>
    <w:tmpl w:val="7832B3AA"/>
    <w:lvl w:ilvl="0" w:tplc="165894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0495745">
    <w:abstractNumId w:val="7"/>
  </w:num>
  <w:num w:numId="2" w16cid:durableId="1476601482">
    <w:abstractNumId w:val="7"/>
  </w:num>
  <w:num w:numId="3" w16cid:durableId="2139031178">
    <w:abstractNumId w:val="7"/>
  </w:num>
  <w:num w:numId="4" w16cid:durableId="2014142939">
    <w:abstractNumId w:val="7"/>
  </w:num>
  <w:num w:numId="5" w16cid:durableId="2094885983">
    <w:abstractNumId w:val="1"/>
  </w:num>
  <w:num w:numId="6" w16cid:durableId="1385829649">
    <w:abstractNumId w:val="7"/>
  </w:num>
  <w:num w:numId="7" w16cid:durableId="1851948309">
    <w:abstractNumId w:val="7"/>
  </w:num>
  <w:num w:numId="8" w16cid:durableId="1640455009">
    <w:abstractNumId w:val="7"/>
  </w:num>
  <w:num w:numId="9" w16cid:durableId="1199124152">
    <w:abstractNumId w:val="7"/>
  </w:num>
  <w:num w:numId="10" w16cid:durableId="1673222615">
    <w:abstractNumId w:val="7"/>
  </w:num>
  <w:num w:numId="11" w16cid:durableId="808085665">
    <w:abstractNumId w:val="13"/>
  </w:num>
  <w:num w:numId="12" w16cid:durableId="490371286">
    <w:abstractNumId w:val="1"/>
  </w:num>
  <w:num w:numId="13" w16cid:durableId="984044090">
    <w:abstractNumId w:val="7"/>
  </w:num>
  <w:num w:numId="14" w16cid:durableId="742414535">
    <w:abstractNumId w:val="7"/>
  </w:num>
  <w:num w:numId="15" w16cid:durableId="913855427">
    <w:abstractNumId w:val="7"/>
  </w:num>
  <w:num w:numId="16" w16cid:durableId="688873107">
    <w:abstractNumId w:val="7"/>
  </w:num>
  <w:num w:numId="17" w16cid:durableId="529417124">
    <w:abstractNumId w:val="7"/>
  </w:num>
  <w:num w:numId="18" w16cid:durableId="1822036169">
    <w:abstractNumId w:val="13"/>
  </w:num>
  <w:num w:numId="19" w16cid:durableId="259878811">
    <w:abstractNumId w:val="1"/>
  </w:num>
  <w:num w:numId="20" w16cid:durableId="1545949165">
    <w:abstractNumId w:val="7"/>
  </w:num>
  <w:num w:numId="21" w16cid:durableId="175004117">
    <w:abstractNumId w:val="7"/>
  </w:num>
  <w:num w:numId="22" w16cid:durableId="1518152987">
    <w:abstractNumId w:val="7"/>
  </w:num>
  <w:num w:numId="23" w16cid:durableId="1012102963">
    <w:abstractNumId w:val="5"/>
  </w:num>
  <w:num w:numId="24" w16cid:durableId="1305040921">
    <w:abstractNumId w:val="0"/>
  </w:num>
  <w:num w:numId="25" w16cid:durableId="1606034067">
    <w:abstractNumId w:val="2"/>
  </w:num>
  <w:num w:numId="26" w16cid:durableId="1136607299">
    <w:abstractNumId w:val="8"/>
  </w:num>
  <w:num w:numId="27" w16cid:durableId="1722629745">
    <w:abstractNumId w:val="4"/>
  </w:num>
  <w:num w:numId="28" w16cid:durableId="615598132">
    <w:abstractNumId w:val="3"/>
  </w:num>
  <w:num w:numId="29" w16cid:durableId="1266619027">
    <w:abstractNumId w:val="6"/>
  </w:num>
  <w:num w:numId="30" w16cid:durableId="1140806469">
    <w:abstractNumId w:val="12"/>
  </w:num>
  <w:num w:numId="31" w16cid:durableId="619259084">
    <w:abstractNumId w:val="11"/>
  </w:num>
  <w:num w:numId="32" w16cid:durableId="1552226283">
    <w:abstractNumId w:val="9"/>
  </w:num>
  <w:num w:numId="33" w16cid:durableId="1026486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AD"/>
    <w:rsid w:val="00014497"/>
    <w:rsid w:val="000459F8"/>
    <w:rsid w:val="000464CE"/>
    <w:rsid w:val="000864CA"/>
    <w:rsid w:val="000B1429"/>
    <w:rsid w:val="000B61CD"/>
    <w:rsid w:val="00114C43"/>
    <w:rsid w:val="001371DE"/>
    <w:rsid w:val="00156B70"/>
    <w:rsid w:val="00157C11"/>
    <w:rsid w:val="0016045C"/>
    <w:rsid w:val="00167D91"/>
    <w:rsid w:val="00190419"/>
    <w:rsid w:val="00190515"/>
    <w:rsid w:val="001A5475"/>
    <w:rsid w:val="001A77E4"/>
    <w:rsid w:val="001E031F"/>
    <w:rsid w:val="001E748A"/>
    <w:rsid w:val="0020633C"/>
    <w:rsid w:val="00242AA4"/>
    <w:rsid w:val="00294F62"/>
    <w:rsid w:val="00295EFE"/>
    <w:rsid w:val="002A24ED"/>
    <w:rsid w:val="002C1AB6"/>
    <w:rsid w:val="002C5831"/>
    <w:rsid w:val="002D3502"/>
    <w:rsid w:val="00304EF8"/>
    <w:rsid w:val="0030509A"/>
    <w:rsid w:val="003231EF"/>
    <w:rsid w:val="00340B39"/>
    <w:rsid w:val="00347A8E"/>
    <w:rsid w:val="00354D13"/>
    <w:rsid w:val="00357E46"/>
    <w:rsid w:val="003643CD"/>
    <w:rsid w:val="0037242F"/>
    <w:rsid w:val="00372AC4"/>
    <w:rsid w:val="0039711C"/>
    <w:rsid w:val="003A0B2D"/>
    <w:rsid w:val="003A7C4D"/>
    <w:rsid w:val="003B1240"/>
    <w:rsid w:val="003B6719"/>
    <w:rsid w:val="00417B08"/>
    <w:rsid w:val="00421E59"/>
    <w:rsid w:val="00444CAC"/>
    <w:rsid w:val="00453983"/>
    <w:rsid w:val="004812E9"/>
    <w:rsid w:val="00485D1C"/>
    <w:rsid w:val="0049365B"/>
    <w:rsid w:val="004B6BC9"/>
    <w:rsid w:val="004E0F86"/>
    <w:rsid w:val="004E1235"/>
    <w:rsid w:val="004E6045"/>
    <w:rsid w:val="004E7EE8"/>
    <w:rsid w:val="00510689"/>
    <w:rsid w:val="0052338D"/>
    <w:rsid w:val="0053056B"/>
    <w:rsid w:val="0053603E"/>
    <w:rsid w:val="005D1F3B"/>
    <w:rsid w:val="005E0097"/>
    <w:rsid w:val="00633220"/>
    <w:rsid w:val="00646C6E"/>
    <w:rsid w:val="00660BBE"/>
    <w:rsid w:val="0066224C"/>
    <w:rsid w:val="006B41B5"/>
    <w:rsid w:val="006B4C1C"/>
    <w:rsid w:val="007003B2"/>
    <w:rsid w:val="00700E2D"/>
    <w:rsid w:val="00703408"/>
    <w:rsid w:val="00735A52"/>
    <w:rsid w:val="007B1310"/>
    <w:rsid w:val="007C0B3A"/>
    <w:rsid w:val="007C6DD2"/>
    <w:rsid w:val="007D16AE"/>
    <w:rsid w:val="007F03E1"/>
    <w:rsid w:val="00820F33"/>
    <w:rsid w:val="00825FFC"/>
    <w:rsid w:val="00835EEA"/>
    <w:rsid w:val="00871714"/>
    <w:rsid w:val="00877DBF"/>
    <w:rsid w:val="0088246F"/>
    <w:rsid w:val="008A2C02"/>
    <w:rsid w:val="008C0507"/>
    <w:rsid w:val="008F460C"/>
    <w:rsid w:val="00906BDB"/>
    <w:rsid w:val="00913627"/>
    <w:rsid w:val="009352F4"/>
    <w:rsid w:val="00957D25"/>
    <w:rsid w:val="009A18C3"/>
    <w:rsid w:val="009A7867"/>
    <w:rsid w:val="009D24CF"/>
    <w:rsid w:val="00A04232"/>
    <w:rsid w:val="00A05304"/>
    <w:rsid w:val="00A21FF1"/>
    <w:rsid w:val="00A475A5"/>
    <w:rsid w:val="00A507C7"/>
    <w:rsid w:val="00A50A73"/>
    <w:rsid w:val="00A62C63"/>
    <w:rsid w:val="00A62DFC"/>
    <w:rsid w:val="00A63554"/>
    <w:rsid w:val="00A73BDB"/>
    <w:rsid w:val="00A96B36"/>
    <w:rsid w:val="00AB5FFD"/>
    <w:rsid w:val="00AD035C"/>
    <w:rsid w:val="00AF5406"/>
    <w:rsid w:val="00B02A04"/>
    <w:rsid w:val="00B225D1"/>
    <w:rsid w:val="00B31099"/>
    <w:rsid w:val="00B66DEB"/>
    <w:rsid w:val="00B76F99"/>
    <w:rsid w:val="00B96CC7"/>
    <w:rsid w:val="00BF4C36"/>
    <w:rsid w:val="00BF61D7"/>
    <w:rsid w:val="00C0489C"/>
    <w:rsid w:val="00C53F85"/>
    <w:rsid w:val="00C720A1"/>
    <w:rsid w:val="00C751A1"/>
    <w:rsid w:val="00CA20AD"/>
    <w:rsid w:val="00CA689C"/>
    <w:rsid w:val="00CF516D"/>
    <w:rsid w:val="00CF5CA5"/>
    <w:rsid w:val="00DA20A3"/>
    <w:rsid w:val="00DB6541"/>
    <w:rsid w:val="00DD0BD4"/>
    <w:rsid w:val="00E1641E"/>
    <w:rsid w:val="00E231D6"/>
    <w:rsid w:val="00E36E58"/>
    <w:rsid w:val="00E55FE2"/>
    <w:rsid w:val="00E71292"/>
    <w:rsid w:val="00E901BC"/>
    <w:rsid w:val="00E9466E"/>
    <w:rsid w:val="00E94E4B"/>
    <w:rsid w:val="00EA2AC6"/>
    <w:rsid w:val="00EE5CB6"/>
    <w:rsid w:val="00EF427D"/>
    <w:rsid w:val="00F01818"/>
    <w:rsid w:val="00F14D59"/>
    <w:rsid w:val="00F229A4"/>
    <w:rsid w:val="00F25CAD"/>
    <w:rsid w:val="00F7462B"/>
    <w:rsid w:val="00F80D77"/>
    <w:rsid w:val="00F94D87"/>
    <w:rsid w:val="00FA793F"/>
    <w:rsid w:val="00FB5F3B"/>
    <w:rsid w:val="00FB6D64"/>
    <w:rsid w:val="00FC13B2"/>
    <w:rsid w:val="00FC7B40"/>
    <w:rsid w:val="00FE03B6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DF51"/>
  <w15:chartTrackingRefBased/>
  <w15:docId w15:val="{97E2901E-F53E-4D5C-BC84-68808E47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CAD"/>
    <w:pPr>
      <w:spacing w:before="120" w:after="120"/>
      <w:jc w:val="both"/>
    </w:pPr>
    <w:rPr>
      <w:rFonts w:ascii="Calibri" w:hAnsi="Calibri"/>
      <w:kern w:val="0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B4C1C"/>
    <w:pPr>
      <w:keepNext/>
      <w:keepLines/>
      <w:numPr>
        <w:numId w:val="22"/>
      </w:numPr>
      <w:pBdr>
        <w:bottom w:val="single" w:sz="8" w:space="1" w:color="1D71B8" w:themeColor="text2"/>
      </w:pBdr>
      <w:spacing w:before="240" w:after="0" w:line="240" w:lineRule="auto"/>
      <w:jc w:val="left"/>
      <w:outlineLvl w:val="0"/>
    </w:pPr>
    <w:rPr>
      <w:rFonts w:asciiTheme="majorHAnsi" w:eastAsia="Times New Roman" w:hAnsiTheme="majorHAnsi" w:cstheme="majorBidi"/>
      <w:b/>
      <w:caps/>
      <w:color w:val="1D71B8" w:themeColor="text2"/>
      <w:sz w:val="36"/>
      <w:szCs w:val="32"/>
      <w:lang w:val="en-US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3643CD"/>
    <w:pPr>
      <w:numPr>
        <w:ilvl w:val="1"/>
      </w:numPr>
      <w:pBdr>
        <w:bottom w:val="none" w:sz="0" w:space="0" w:color="auto"/>
      </w:pBdr>
      <w:outlineLvl w:val="1"/>
    </w:pPr>
    <w:rPr>
      <w:caps w:val="0"/>
      <w:sz w:val="24"/>
      <w:lang w:val="fr-FR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6B4C1C"/>
    <w:pPr>
      <w:numPr>
        <w:ilvl w:val="0"/>
        <w:numId w:val="0"/>
      </w:numPr>
      <w:ind w:left="851" w:hanging="851"/>
      <w:outlineLvl w:val="2"/>
    </w:pPr>
    <w:rPr>
      <w:b w:val="0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3643CD"/>
    <w:pPr>
      <w:numPr>
        <w:ilvl w:val="3"/>
        <w:numId w:val="22"/>
      </w:numPr>
      <w:outlineLvl w:val="3"/>
    </w:pPr>
  </w:style>
  <w:style w:type="paragraph" w:styleId="Titre5">
    <w:name w:val="heading 5"/>
    <w:basedOn w:val="Titre4"/>
    <w:next w:val="Normal"/>
    <w:link w:val="Titre5Car"/>
    <w:uiPriority w:val="9"/>
    <w:unhideWhenUsed/>
    <w:qFormat/>
    <w:rsid w:val="003643CD"/>
    <w:pPr>
      <w:numPr>
        <w:ilvl w:val="4"/>
      </w:numPr>
      <w:outlineLvl w:val="4"/>
    </w:p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A0B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71B8" w:themeColor="text2"/>
    </w:rPr>
  </w:style>
  <w:style w:type="paragraph" w:styleId="Titre7">
    <w:name w:val="heading 7"/>
    <w:basedOn w:val="Titre1"/>
    <w:next w:val="Normal"/>
    <w:link w:val="Titre7Car"/>
    <w:uiPriority w:val="9"/>
    <w:unhideWhenUsed/>
    <w:qFormat/>
    <w:rsid w:val="003A0B2D"/>
    <w:pPr>
      <w:numPr>
        <w:numId w:val="0"/>
      </w:numPr>
      <w:spacing w:before="40"/>
      <w:outlineLvl w:val="6"/>
    </w:pPr>
    <w:rPr>
      <w:rFonts w:eastAsiaTheme="majorEastAsia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0B2D"/>
    <w:rPr>
      <w:rFonts w:asciiTheme="majorHAnsi" w:eastAsia="Times New Roman" w:hAnsiTheme="majorHAnsi" w:cstheme="majorBidi"/>
      <w:b/>
      <w:caps/>
      <w:color w:val="1D71B8" w:themeColor="text2"/>
      <w:sz w:val="36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3643CD"/>
    <w:rPr>
      <w:rFonts w:asciiTheme="majorHAnsi" w:eastAsia="Times New Roman" w:hAnsiTheme="majorHAnsi" w:cstheme="majorBidi"/>
      <w:b/>
      <w:color w:val="1D71B8" w:themeColor="text2"/>
      <w:sz w:val="24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B4C1C"/>
    <w:rPr>
      <w:rFonts w:asciiTheme="majorHAnsi" w:eastAsia="Times New Roman" w:hAnsiTheme="majorHAnsi" w:cstheme="majorBidi"/>
      <w:color w:val="1D71B8" w:themeColor="text2"/>
      <w:sz w:val="24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3643CD"/>
    <w:rPr>
      <w:rFonts w:asciiTheme="majorHAnsi" w:eastAsia="Times New Roman" w:hAnsiTheme="majorHAnsi" w:cstheme="majorBidi"/>
      <w:color w:val="1D71B8" w:themeColor="text2"/>
      <w:sz w:val="24"/>
      <w:szCs w:val="32"/>
    </w:rPr>
  </w:style>
  <w:style w:type="paragraph" w:customStyle="1" w:styleId="Intense">
    <w:name w:val="Intense"/>
    <w:basedOn w:val="Normal"/>
    <w:qFormat/>
    <w:rsid w:val="003A0B2D"/>
    <w:pPr>
      <w:pBdr>
        <w:bottom w:val="single" w:sz="8" w:space="1" w:color="EC6608" w:themeColor="accent4"/>
      </w:pBdr>
      <w:spacing w:before="360" w:after="360" w:line="240" w:lineRule="auto"/>
      <w:ind w:left="1701" w:right="1701" w:firstLine="397"/>
      <w:jc w:val="center"/>
    </w:pPr>
    <w:rPr>
      <w:rFonts w:eastAsia="Calibri" w:cs="Times New Roman"/>
      <w:i/>
      <w:iCs/>
      <w:color w:val="F8873A" w:themeColor="accent5"/>
      <w:lang w:val="en-US"/>
    </w:rPr>
  </w:style>
  <w:style w:type="paragraph" w:customStyle="1" w:styleId="Bullet1">
    <w:name w:val="Bullet 1"/>
    <w:basedOn w:val="Normal"/>
    <w:qFormat/>
    <w:rsid w:val="003A0B2D"/>
    <w:pPr>
      <w:numPr>
        <w:numId w:val="19"/>
      </w:numPr>
      <w:spacing w:line="240" w:lineRule="auto"/>
      <w:contextualSpacing/>
    </w:pPr>
    <w:rPr>
      <w:rFonts w:eastAsia="Calibri" w:cs="Times New Roman"/>
    </w:rPr>
  </w:style>
  <w:style w:type="character" w:customStyle="1" w:styleId="Titre5Car">
    <w:name w:val="Titre 5 Car"/>
    <w:basedOn w:val="Policepardfaut"/>
    <w:link w:val="Titre5"/>
    <w:uiPriority w:val="9"/>
    <w:rsid w:val="003A0B2D"/>
    <w:rPr>
      <w:rFonts w:asciiTheme="majorHAnsi" w:eastAsia="Times New Roman" w:hAnsiTheme="majorHAnsi" w:cstheme="majorBidi"/>
      <w:color w:val="1D71B8" w:themeColor="text2"/>
      <w:sz w:val="24"/>
      <w:szCs w:val="32"/>
    </w:rPr>
  </w:style>
  <w:style w:type="character" w:customStyle="1" w:styleId="Titre6Car">
    <w:name w:val="Titre 6 Car"/>
    <w:basedOn w:val="Policepardfaut"/>
    <w:link w:val="Titre6"/>
    <w:uiPriority w:val="9"/>
    <w:rsid w:val="003A0B2D"/>
    <w:rPr>
      <w:rFonts w:asciiTheme="majorHAnsi" w:eastAsiaTheme="majorEastAsia" w:hAnsiTheme="majorHAnsi" w:cstheme="majorBidi"/>
      <w:color w:val="1D71B8" w:themeColor="text2"/>
    </w:rPr>
  </w:style>
  <w:style w:type="character" w:customStyle="1" w:styleId="Titre7Car">
    <w:name w:val="Titre 7 Car"/>
    <w:basedOn w:val="Policepardfaut"/>
    <w:link w:val="Titre7"/>
    <w:uiPriority w:val="9"/>
    <w:rsid w:val="003A0B2D"/>
    <w:rPr>
      <w:rFonts w:asciiTheme="majorHAnsi" w:eastAsiaTheme="majorEastAsia" w:hAnsiTheme="majorHAnsi" w:cstheme="majorBidi"/>
      <w:b/>
      <w:i/>
      <w:iCs/>
      <w:caps/>
      <w:color w:val="1D71B8" w:themeColor="text2"/>
      <w:sz w:val="36"/>
      <w:szCs w:val="32"/>
      <w:lang w:val="en-US"/>
    </w:rPr>
  </w:style>
  <w:style w:type="paragraph" w:styleId="Lgende">
    <w:name w:val="caption"/>
    <w:basedOn w:val="Normal"/>
    <w:next w:val="Normal"/>
    <w:uiPriority w:val="35"/>
    <w:unhideWhenUsed/>
    <w:qFormat/>
    <w:rsid w:val="003A0B2D"/>
    <w:pPr>
      <w:spacing w:before="0" w:after="200" w:line="240" w:lineRule="auto"/>
      <w:jc w:val="center"/>
    </w:pPr>
    <w:rPr>
      <w:i/>
      <w:iCs/>
      <w:color w:val="1D71B8" w:themeColor="text2"/>
      <w:sz w:val="18"/>
      <w:szCs w:val="18"/>
    </w:rPr>
  </w:style>
  <w:style w:type="paragraph" w:styleId="Titre">
    <w:name w:val="Title"/>
    <w:basedOn w:val="Sansinterligne"/>
    <w:next w:val="Normal"/>
    <w:link w:val="TitreCar"/>
    <w:uiPriority w:val="10"/>
    <w:qFormat/>
    <w:rsid w:val="003A0B2D"/>
    <w:pPr>
      <w:jc w:val="both"/>
    </w:pPr>
    <w:rPr>
      <w:b/>
      <w:color w:val="1D71B8" w:themeColor="accent3"/>
      <w:sz w:val="72"/>
    </w:rPr>
  </w:style>
  <w:style w:type="character" w:customStyle="1" w:styleId="TitreCar">
    <w:name w:val="Titre Car"/>
    <w:basedOn w:val="Policepardfaut"/>
    <w:link w:val="Titre"/>
    <w:uiPriority w:val="10"/>
    <w:rsid w:val="003A0B2D"/>
    <w:rPr>
      <w:rFonts w:eastAsiaTheme="minorEastAsia"/>
      <w:b/>
      <w:color w:val="1D71B8" w:themeColor="accent3"/>
      <w:sz w:val="72"/>
      <w:lang w:val="en-US"/>
    </w:rPr>
  </w:style>
  <w:style w:type="paragraph" w:styleId="Sansinterligne">
    <w:name w:val="No Spacing"/>
    <w:link w:val="SansinterligneCar"/>
    <w:uiPriority w:val="1"/>
    <w:qFormat/>
    <w:rsid w:val="003A0B2D"/>
    <w:pPr>
      <w:spacing w:after="0" w:line="240" w:lineRule="auto"/>
    </w:pPr>
    <w:rPr>
      <w:rFonts w:eastAsiaTheme="minorEastAsia"/>
      <w:lang w:val="en-US"/>
    </w:rPr>
  </w:style>
  <w:style w:type="character" w:styleId="lev">
    <w:name w:val="Strong"/>
    <w:basedOn w:val="Policepardfaut"/>
    <w:uiPriority w:val="22"/>
    <w:qFormat/>
    <w:rsid w:val="003A0B2D"/>
    <w:rPr>
      <w:b/>
      <w:bCs/>
    </w:rPr>
  </w:style>
  <w:style w:type="character" w:styleId="Accentuation">
    <w:name w:val="Emphasis"/>
    <w:uiPriority w:val="20"/>
    <w:qFormat/>
    <w:rsid w:val="003A0B2D"/>
    <w:rPr>
      <w:rFonts w:ascii="Calibri" w:eastAsia="Calibri" w:hAnsi="Calibri" w:cs="Times New Roman"/>
      <w:i/>
      <w:iCs/>
      <w:color w:val="36A9E1" w:themeColor="accent2"/>
      <w:spacing w:val="15"/>
      <w:sz w:val="36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A0B2D"/>
    <w:rPr>
      <w:rFonts w:eastAsiaTheme="minorEastAsia"/>
      <w:lang w:val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0B2D"/>
    <w:pPr>
      <w:pBdr>
        <w:top w:val="single" w:sz="4" w:space="10" w:color="66BDE8" w:themeColor="accent1"/>
        <w:bottom w:val="single" w:sz="4" w:space="10" w:color="66BDE8" w:themeColor="accent1"/>
      </w:pBdr>
      <w:spacing w:before="360" w:after="360" w:line="240" w:lineRule="auto"/>
      <w:ind w:left="864" w:right="864" w:firstLine="397"/>
      <w:jc w:val="center"/>
    </w:pPr>
    <w:rPr>
      <w:rFonts w:asciiTheme="minorHAnsi" w:hAnsiTheme="minorHAnsi"/>
      <w:b/>
      <w:i/>
      <w:iCs/>
      <w:color w:val="1D71B8" w:themeColor="tex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0B2D"/>
    <w:rPr>
      <w:b/>
      <w:i/>
      <w:iCs/>
      <w:color w:val="1D71B8" w:themeColor="text2"/>
    </w:rPr>
  </w:style>
  <w:style w:type="character" w:styleId="Accentuationlgre">
    <w:name w:val="Subtle Emphasis"/>
    <w:basedOn w:val="Policepardfaut"/>
    <w:uiPriority w:val="19"/>
    <w:qFormat/>
    <w:rsid w:val="003A0B2D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3A0B2D"/>
    <w:rPr>
      <w:b/>
      <w:i/>
      <w:iCs/>
      <w:color w:val="EC6608" w:themeColor="accent4"/>
      <w:lang w:val="en-US"/>
    </w:rPr>
  </w:style>
  <w:style w:type="character" w:styleId="Rfrenceintense">
    <w:name w:val="Intense Reference"/>
    <w:basedOn w:val="Policepardfaut"/>
    <w:uiPriority w:val="32"/>
    <w:qFormat/>
    <w:rsid w:val="003A0B2D"/>
    <w:rPr>
      <w:b/>
      <w:bCs/>
      <w:smallCaps/>
      <w:color w:val="209BD9" w:themeColor="accent1" w:themeShade="BF"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A0B2D"/>
    <w:pPr>
      <w:numPr>
        <w:numId w:val="0"/>
      </w:numPr>
      <w:pBdr>
        <w:bottom w:val="none" w:sz="0" w:space="0" w:color="auto"/>
      </w:pBdr>
      <w:spacing w:line="259" w:lineRule="auto"/>
      <w:outlineLvl w:val="9"/>
    </w:pPr>
    <w:rPr>
      <w:rFonts w:eastAsiaTheme="majorEastAsia"/>
      <w:b w:val="0"/>
      <w:caps w:val="0"/>
      <w:color w:val="209BD9" w:themeColor="accent1" w:themeShade="BF"/>
      <w:sz w:val="32"/>
    </w:rPr>
  </w:style>
  <w:style w:type="paragraph" w:styleId="Paragraphedeliste">
    <w:name w:val="List Paragraph"/>
    <w:basedOn w:val="Normal"/>
    <w:link w:val="ParagraphedelisteCar"/>
    <w:uiPriority w:val="34"/>
    <w:qFormat/>
    <w:rsid w:val="00F25CAD"/>
    <w:pPr>
      <w:spacing w:line="240" w:lineRule="auto"/>
      <w:ind w:left="720" w:firstLine="397"/>
      <w:contextualSpacing/>
    </w:pPr>
  </w:style>
  <w:style w:type="table" w:styleId="Grilledutableau">
    <w:name w:val="Table Grid"/>
    <w:basedOn w:val="TableauNormal"/>
    <w:uiPriority w:val="39"/>
    <w:rsid w:val="00F25CAD"/>
    <w:pPr>
      <w:spacing w:after="0" w:line="240" w:lineRule="auto"/>
    </w:pPr>
    <w:rPr>
      <w:kern w:val="0"/>
      <w:lang w:val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F25CAD"/>
    <w:rPr>
      <w:rFonts w:ascii="Calibri" w:hAnsi="Calibri"/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735A52"/>
    <w:rPr>
      <w:color w:val="FAAE7A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5A5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229A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9A4"/>
    <w:rPr>
      <w:rFonts w:ascii="Calibri" w:hAnsi="Calibri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229A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9A4"/>
    <w:rPr>
      <w:rFonts w:ascii="Calibri" w:hAnsi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5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80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08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1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9885357168?pwd=MQGsk2boaqGauv5magbH4yXG9mRI9W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">
  <a:themeElements>
    <a:clrScheme name="TEREA">
      <a:dk1>
        <a:sysClr val="windowText" lastClr="000000"/>
      </a:dk1>
      <a:lt1>
        <a:sysClr val="window" lastClr="FFFFFF"/>
      </a:lt1>
      <a:dk2>
        <a:srgbClr val="1D71B8"/>
      </a:dk2>
      <a:lt2>
        <a:srgbClr val="EC6608"/>
      </a:lt2>
      <a:accent1>
        <a:srgbClr val="66BDE8"/>
      </a:accent1>
      <a:accent2>
        <a:srgbClr val="36A9E1"/>
      </a:accent2>
      <a:accent3>
        <a:srgbClr val="1D71B8"/>
      </a:accent3>
      <a:accent4>
        <a:srgbClr val="EC6608"/>
      </a:accent4>
      <a:accent5>
        <a:srgbClr val="F8873A"/>
      </a:accent5>
      <a:accent6>
        <a:srgbClr val="FAAE7A"/>
      </a:accent6>
      <a:hlink>
        <a:srgbClr val="FAAE7A"/>
      </a:hlink>
      <a:folHlink>
        <a:srgbClr val="66BDE8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Links>
    <vt:vector size="6" baseType="variant">
      <vt:variant>
        <vt:i4>3735604</vt:i4>
      </vt:variant>
      <vt:variant>
        <vt:i4>0</vt:i4>
      </vt:variant>
      <vt:variant>
        <vt:i4>0</vt:i4>
      </vt:variant>
      <vt:variant>
        <vt:i4>5</vt:i4>
      </vt:variant>
      <vt:variant>
        <vt:lpwstr>https://thethreebasinsummit.com/le-programme-2/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SCHUELLER</dc:creator>
  <cp:keywords/>
  <dc:description/>
  <cp:lastModifiedBy>Pierre SCHUELLER</cp:lastModifiedBy>
  <cp:revision>12</cp:revision>
  <dcterms:created xsi:type="dcterms:W3CDTF">2024-12-10T16:59:00Z</dcterms:created>
  <dcterms:modified xsi:type="dcterms:W3CDTF">2024-12-12T10:44:00Z</dcterms:modified>
</cp:coreProperties>
</file>